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FC4" w:rsidP="00CD3D79" w:rsidRDefault="00CD3D79">
      <w:pPr>
        <w:ind w:left="3912"/>
      </w:pPr>
      <w:r>
        <w:rPr>
          <w:noProof/>
          <w:color w:val="000000" w:themeColor="text1"/>
          <w:sz w:val="18"/>
          <w:szCs w:val="18"/>
        </w:rPr>
        <w:drawing>
          <wp:inline distT="0" distB="0" distL="0" distR="0" wp14:anchorId="68EC06A0" wp14:editId="41C71F1D">
            <wp:extent cx="3258570" cy="468000"/>
            <wp:effectExtent l="0" t="0" r="0" b="825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PS_logo-m-bylinie_rgb_72dp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57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D79" w:rsidP="00CD3D79" w:rsidRDefault="00CD3D79">
      <w:pPr>
        <w:jc w:val="right"/>
        <w:rPr>
          <w:color w:val="000000" w:themeColor="text1"/>
          <w:sz w:val="18"/>
          <w:szCs w:val="18"/>
        </w:rPr>
      </w:pPr>
    </w:p>
    <w:p w:rsidRPr="00AA4A1C" w:rsidR="002C23C9" w:rsidP="00CD3D79" w:rsidRDefault="00CD3D79">
      <w:pPr>
        <w:pStyle w:val="Brdtekst"/>
        <w:jc w:val="center"/>
        <w:rPr>
          <w:rFonts w:asciiTheme="minorHAnsi" w:hAnsiTheme="minorHAnsi" w:cstheme="minorHAnsi"/>
          <w:b/>
          <w:bCs/>
          <w:i w:val="0"/>
          <w:color w:val="000000" w:themeColor="text1"/>
          <w:sz w:val="28"/>
        </w:rPr>
      </w:pPr>
      <w:bookmarkStart w:name="Start" w:id="0"/>
      <w:bookmarkEnd w:id="0"/>
      <w:r w:rsidRPr="00AA4A1C">
        <w:rPr>
          <w:rFonts w:asciiTheme="minorHAnsi" w:hAnsiTheme="minorHAnsi" w:cstheme="minorHAnsi"/>
          <w:b/>
          <w:bCs/>
          <w:i w:val="0"/>
          <w:color w:val="000000" w:themeColor="text1"/>
          <w:sz w:val="28"/>
        </w:rPr>
        <w:t xml:space="preserve">Udkast af </w:t>
      </w:r>
      <w:r w:rsidRPr="00AA4A1C" w:rsidR="002C23C9">
        <w:rPr>
          <w:rFonts w:asciiTheme="minorHAnsi" w:hAnsiTheme="minorHAnsi" w:cstheme="minorHAnsi"/>
          <w:b/>
          <w:bCs/>
          <w:i w:val="0"/>
          <w:color w:val="000000" w:themeColor="text1"/>
          <w:sz w:val="28"/>
        </w:rPr>
        <w:t>oktober 2018 til vedtægt for forældrestyret privat grundskole.</w:t>
      </w:r>
    </w:p>
    <w:p w:rsidRPr="00AA4A1C" w:rsidR="00CD3D79" w:rsidP="00CD3D79" w:rsidRDefault="00CD3D79">
      <w:pPr>
        <w:pStyle w:val="Brdtekst"/>
        <w:rPr>
          <w:rFonts w:asciiTheme="minorHAnsi" w:hAnsiTheme="minorHAnsi" w:cstheme="minorHAnsi"/>
          <w:color w:val="000000" w:themeColor="text1"/>
        </w:rPr>
      </w:pPr>
    </w:p>
    <w:p w:rsidRPr="00AA4A1C" w:rsidR="00CD3D79" w:rsidP="00CD3D79" w:rsidRDefault="00CD3D79">
      <w:pPr>
        <w:pStyle w:val="Brdtekst"/>
        <w:rPr>
          <w:rFonts w:asciiTheme="minorHAnsi" w:hAnsiTheme="minorHAnsi" w:cstheme="minorHAnsi"/>
          <w:color w:val="000000" w:themeColor="text1"/>
        </w:rPr>
      </w:pPr>
      <w:r w:rsidRPr="00AA4A1C">
        <w:rPr>
          <w:rFonts w:asciiTheme="minorHAnsi" w:hAnsiTheme="minorHAnsi" w:cstheme="minorHAnsi"/>
          <w:color w:val="000000" w:themeColor="text1"/>
        </w:rPr>
        <w:t>I udkastet anvendes helt overvejende samme systematik, som er anvendt i Bekendtgørelse nr. 980 af 8. oktober 2012 om vedtægter for friskoler og private grundskoler</w:t>
      </w:r>
      <w:r w:rsidR="00AA4A1C">
        <w:rPr>
          <w:rFonts w:asciiTheme="minorHAnsi" w:hAnsiTheme="minorHAnsi" w:cstheme="minorHAnsi"/>
          <w:color w:val="000000" w:themeColor="text1"/>
        </w:rPr>
        <w:t>, samt senere ændring til forskriften iht. ændringsbekendtgørelse nr. 1164 af d. 25. september 2018.</w:t>
      </w:r>
      <w:r w:rsidRPr="00AA4A1C">
        <w:rPr>
          <w:rFonts w:asciiTheme="minorHAnsi" w:hAnsiTheme="minorHAnsi" w:cstheme="minorHAnsi"/>
          <w:color w:val="000000" w:themeColor="text1"/>
        </w:rPr>
        <w:t xml:space="preserve"> </w:t>
      </w:r>
    </w:p>
    <w:p w:rsidRPr="00AA4A1C" w:rsidR="00CD3D79" w:rsidP="00CD3D79" w:rsidRDefault="00CD3D79">
      <w:pPr>
        <w:pStyle w:val="Brdtekst"/>
        <w:rPr>
          <w:rFonts w:asciiTheme="minorHAnsi" w:hAnsiTheme="minorHAnsi" w:cstheme="minorHAnsi"/>
          <w:color w:val="000000" w:themeColor="text1"/>
        </w:rPr>
      </w:pPr>
    </w:p>
    <w:p w:rsidRPr="00AA4A1C" w:rsidR="00CD3D79" w:rsidP="00CD3D79" w:rsidRDefault="00CD3D79">
      <w:pPr>
        <w:pStyle w:val="Brdtekst"/>
        <w:rPr>
          <w:rFonts w:asciiTheme="minorHAnsi" w:hAnsiTheme="minorHAnsi" w:cstheme="minorHAnsi"/>
          <w:color w:val="000000" w:themeColor="text1"/>
        </w:rPr>
      </w:pPr>
      <w:r w:rsidRPr="00AA4A1C">
        <w:rPr>
          <w:rFonts w:asciiTheme="minorHAnsi" w:hAnsiTheme="minorHAnsi" w:cstheme="minorHAnsi"/>
          <w:color w:val="000000" w:themeColor="text1"/>
        </w:rPr>
        <w:t>Indledningsvis fremsættes en række vejledende bemærkninger til bekendtgørelsen.</w:t>
      </w:r>
    </w:p>
    <w:p w:rsidRPr="00AA4A1C" w:rsidR="00CD3D79" w:rsidP="00CD3D79" w:rsidRDefault="00CD3D79">
      <w:pPr>
        <w:pStyle w:val="Brdtekst"/>
        <w:rPr>
          <w:rFonts w:asciiTheme="minorHAnsi" w:hAnsiTheme="minorHAnsi" w:cstheme="minorHAnsi"/>
          <w:color w:val="000000" w:themeColor="text1"/>
        </w:rPr>
      </w:pPr>
    </w:p>
    <w:p w:rsidRPr="00AA4A1C" w:rsidR="00CD3D79" w:rsidP="00CD3D79" w:rsidRDefault="00CD3D79">
      <w:pPr>
        <w:pStyle w:val="Brdtekst"/>
        <w:rPr>
          <w:rFonts w:asciiTheme="minorHAnsi" w:hAnsiTheme="minorHAnsi" w:cstheme="minorHAnsi"/>
          <w:color w:val="000000" w:themeColor="text1"/>
        </w:rPr>
      </w:pPr>
      <w:r w:rsidRPr="00AA4A1C">
        <w:rPr>
          <w:rFonts w:asciiTheme="minorHAnsi" w:hAnsiTheme="minorHAnsi" w:cstheme="minorHAnsi"/>
          <w:color w:val="000000" w:themeColor="text1"/>
        </w:rPr>
        <w:t xml:space="preserve">I henhold til lov om friskoler og private grundskoler og de regler, der er fastsat i henhold til </w:t>
      </w:r>
      <w:proofErr w:type="gramStart"/>
      <w:r w:rsidRPr="00AA4A1C">
        <w:rPr>
          <w:rFonts w:asciiTheme="minorHAnsi" w:hAnsiTheme="minorHAnsi" w:cstheme="minorHAnsi"/>
          <w:color w:val="000000" w:themeColor="text1"/>
        </w:rPr>
        <w:t>loven</w:t>
      </w:r>
      <w:proofErr w:type="gramEnd"/>
      <w:r w:rsidRPr="00AA4A1C">
        <w:rPr>
          <w:rFonts w:asciiTheme="minorHAnsi" w:hAnsiTheme="minorHAnsi" w:cstheme="minorHAnsi"/>
          <w:color w:val="000000" w:themeColor="text1"/>
        </w:rPr>
        <w:t xml:space="preserve"> har forældrekredsen</w:t>
      </w:r>
      <w:r w:rsidR="00AA4A1C">
        <w:rPr>
          <w:rFonts w:asciiTheme="minorHAnsi" w:hAnsiTheme="minorHAnsi" w:cstheme="minorHAnsi"/>
          <w:color w:val="000000" w:themeColor="text1"/>
        </w:rPr>
        <w:t xml:space="preserve"> ved en fri grundskole</w:t>
      </w:r>
      <w:r w:rsidRPr="00AA4A1C">
        <w:rPr>
          <w:rFonts w:asciiTheme="minorHAnsi" w:hAnsiTheme="minorHAnsi" w:cstheme="minorHAnsi"/>
          <w:color w:val="000000" w:themeColor="text1"/>
        </w:rPr>
        <w:t xml:space="preserve"> ret til</w:t>
      </w:r>
    </w:p>
    <w:p w:rsidRPr="00AA4A1C" w:rsidR="00CD3D79" w:rsidP="00CD3D79" w:rsidRDefault="00CD3D79">
      <w:pPr>
        <w:pStyle w:val="Brdtek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AA4A1C">
        <w:rPr>
          <w:rFonts w:asciiTheme="minorHAnsi" w:hAnsiTheme="minorHAnsi" w:cstheme="minorHAnsi"/>
          <w:color w:val="000000" w:themeColor="text1"/>
        </w:rPr>
        <w:t xml:space="preserve">at vælge mindst to af skolens bestyrelsesmedlemmer, </w:t>
      </w:r>
    </w:p>
    <w:p w:rsidRPr="00AA4A1C" w:rsidR="00CD3D79" w:rsidP="00CD3D79" w:rsidRDefault="00CD3D79">
      <w:pPr>
        <w:pStyle w:val="Brdtek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AA4A1C">
        <w:rPr>
          <w:rFonts w:asciiTheme="minorHAnsi" w:hAnsiTheme="minorHAnsi" w:cstheme="minorHAnsi"/>
          <w:color w:val="000000" w:themeColor="text1"/>
        </w:rPr>
        <w:t>at fastsætte retningslinjer for forældrekredsens eget tilsyn,</w:t>
      </w:r>
    </w:p>
    <w:p w:rsidRPr="00AA4A1C" w:rsidR="00CD3D79" w:rsidP="00CD3D79" w:rsidRDefault="00CD3D79">
      <w:pPr>
        <w:pStyle w:val="Brdtek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AA4A1C">
        <w:rPr>
          <w:rFonts w:asciiTheme="minorHAnsi" w:hAnsiTheme="minorHAnsi" w:cstheme="minorHAnsi"/>
          <w:color w:val="000000" w:themeColor="text1"/>
        </w:rPr>
        <w:t xml:space="preserve">i fællesskab med skolens bestyrelse at træffe beslutning vedr. tilsyn i medfør af lovens § 9 a og </w:t>
      </w:r>
    </w:p>
    <w:p w:rsidRPr="00AA4A1C" w:rsidR="00CD3D79" w:rsidP="00CD3D79" w:rsidRDefault="00CD3D79">
      <w:pPr>
        <w:pStyle w:val="Brdtek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AA4A1C">
        <w:rPr>
          <w:rFonts w:asciiTheme="minorHAnsi" w:hAnsiTheme="minorHAnsi" w:cstheme="minorHAnsi"/>
          <w:color w:val="000000" w:themeColor="text1"/>
        </w:rPr>
        <w:t xml:space="preserve">at vælge skolens tilsynsførende i medfør af § 9 b.  </w:t>
      </w:r>
    </w:p>
    <w:p w:rsidRPr="00AA4A1C" w:rsidR="00CD3D79" w:rsidP="00CD3D79" w:rsidRDefault="00CD3D79">
      <w:pPr>
        <w:pStyle w:val="Brdtekst"/>
        <w:ind w:left="720"/>
        <w:rPr>
          <w:rFonts w:asciiTheme="minorHAnsi" w:hAnsiTheme="minorHAnsi" w:cstheme="minorHAnsi"/>
          <w:color w:val="000000" w:themeColor="text1"/>
        </w:rPr>
      </w:pPr>
      <w:bookmarkStart w:name="_GoBack" w:id="1"/>
      <w:bookmarkEnd w:id="1"/>
    </w:p>
    <w:p w:rsidRPr="00AA4A1C" w:rsidR="00CD3D79" w:rsidP="00CD3D79" w:rsidRDefault="00CD3D79">
      <w:pPr>
        <w:pStyle w:val="Brdtekst"/>
        <w:rPr>
          <w:rFonts w:asciiTheme="minorHAnsi" w:hAnsiTheme="minorHAnsi" w:cstheme="minorHAnsi"/>
          <w:color w:val="000000" w:themeColor="text1"/>
        </w:rPr>
      </w:pPr>
      <w:r w:rsidRPr="00AA4A1C">
        <w:rPr>
          <w:rFonts w:asciiTheme="minorHAnsi" w:hAnsiTheme="minorHAnsi" w:cstheme="minorHAnsi"/>
          <w:color w:val="000000" w:themeColor="text1"/>
        </w:rPr>
        <w:t>Ud over disse kompetencer er der mulighed for at tillægge forældrekredsen yderligere en række kompetencer.</w:t>
      </w:r>
    </w:p>
    <w:p w:rsidRPr="00AA4A1C" w:rsidR="00CD3D79" w:rsidP="00CD3D79" w:rsidRDefault="00CD3D79">
      <w:pPr>
        <w:pStyle w:val="Brdtekst"/>
        <w:rPr>
          <w:rFonts w:asciiTheme="minorHAnsi" w:hAnsiTheme="minorHAnsi" w:cstheme="minorHAnsi"/>
          <w:color w:val="000000" w:themeColor="text1"/>
        </w:rPr>
      </w:pPr>
    </w:p>
    <w:p w:rsidRPr="00AA4A1C" w:rsidR="00CD3D79" w:rsidP="00CD3D79" w:rsidRDefault="00CD3D79">
      <w:pPr>
        <w:pStyle w:val="Brdtekst"/>
        <w:rPr>
          <w:rFonts w:asciiTheme="minorHAnsi" w:hAnsiTheme="minorHAnsi" w:cstheme="minorHAnsi"/>
          <w:color w:val="000000" w:themeColor="text1"/>
        </w:rPr>
      </w:pPr>
      <w:r w:rsidRPr="00AA4A1C">
        <w:rPr>
          <w:rFonts w:asciiTheme="minorHAnsi" w:hAnsiTheme="minorHAnsi" w:cstheme="minorHAnsi"/>
          <w:color w:val="000000" w:themeColor="text1"/>
        </w:rPr>
        <w:t>Bekendtgørelsen indeholder bestemmelser om, at visse bestyrelseskompetencer deles med forældrekredsen (dispositioner over fast ejendom, beslutninger om vedtægtsændringer og om nedlæggelse af skolen).</w:t>
      </w:r>
    </w:p>
    <w:p w:rsidRPr="00AA4A1C" w:rsidR="00CD3D79" w:rsidP="00CD3D79" w:rsidRDefault="00CD3D79">
      <w:pPr>
        <w:pStyle w:val="Brdtekst"/>
        <w:rPr>
          <w:rFonts w:asciiTheme="minorHAnsi" w:hAnsiTheme="minorHAnsi" w:cstheme="minorHAnsi"/>
          <w:color w:val="000000" w:themeColor="text1"/>
        </w:rPr>
      </w:pPr>
    </w:p>
    <w:p w:rsidRPr="00AA4A1C" w:rsidR="00CD3D79" w:rsidP="00CD3D79" w:rsidRDefault="00CD3D79">
      <w:pPr>
        <w:pStyle w:val="Brdtekst"/>
        <w:rPr>
          <w:rFonts w:asciiTheme="minorHAnsi" w:hAnsiTheme="minorHAnsi" w:cstheme="minorHAnsi"/>
          <w:color w:val="000000" w:themeColor="text1"/>
        </w:rPr>
      </w:pPr>
      <w:r w:rsidRPr="00AA4A1C">
        <w:rPr>
          <w:rFonts w:asciiTheme="minorHAnsi" w:hAnsiTheme="minorHAnsi" w:cstheme="minorHAnsi"/>
          <w:color w:val="000000" w:themeColor="text1"/>
        </w:rPr>
        <w:t xml:space="preserve">En mulighed for at lade forældrekredsen få kompetence vedrørende beslutninger om ansættelse og afskedigelse af skolelederen er af principielle grunde ikke udnyttet, idet personsager ikke er egnet til at blive behandlet i en stor personkreds. </w:t>
      </w:r>
    </w:p>
    <w:p w:rsidRPr="00AA4A1C" w:rsidR="00CD3D79" w:rsidP="00CD3D79" w:rsidRDefault="00CD3D79">
      <w:pPr>
        <w:pStyle w:val="Brdtekst"/>
        <w:rPr>
          <w:rFonts w:asciiTheme="minorHAnsi" w:hAnsiTheme="minorHAnsi" w:cstheme="minorHAnsi"/>
          <w:color w:val="000000" w:themeColor="text1"/>
        </w:rPr>
      </w:pPr>
    </w:p>
    <w:p w:rsidRPr="00AA4A1C" w:rsidR="00CD3D79" w:rsidP="00AA4A1C" w:rsidRDefault="00CD3D79">
      <w:pPr>
        <w:overflowPunct w:val="0"/>
        <w:autoSpaceDE w:val="0"/>
        <w:autoSpaceDN w:val="0"/>
        <w:adjustRightInd w:val="0"/>
        <w:spacing w:after="0" w:line="280" w:lineRule="atLeast"/>
        <w:jc w:val="both"/>
        <w:textAlignment w:val="baseline"/>
        <w:rPr>
          <w:rFonts w:cstheme="minorHAnsi"/>
          <w:i/>
          <w:iCs/>
          <w:color w:val="000000" w:themeColor="text1"/>
          <w:sz w:val="24"/>
        </w:rPr>
      </w:pPr>
      <w:r w:rsidRPr="00AA4A1C">
        <w:rPr>
          <w:rFonts w:cstheme="minorHAnsi"/>
          <w:i/>
          <w:iCs/>
          <w:color w:val="000000" w:themeColor="text1"/>
          <w:sz w:val="24"/>
        </w:rPr>
        <w:t xml:space="preserve">Opmærksomheden henledes </w:t>
      </w:r>
      <w:r w:rsidRPr="00AA4A1C" w:rsidR="00AA4A1C">
        <w:rPr>
          <w:rFonts w:cstheme="minorHAnsi"/>
          <w:i/>
          <w:iCs/>
          <w:color w:val="000000" w:themeColor="text1"/>
          <w:sz w:val="24"/>
        </w:rPr>
        <w:t xml:space="preserve">i øvrigt </w:t>
      </w:r>
      <w:r w:rsidRPr="00AA4A1C">
        <w:rPr>
          <w:rFonts w:cstheme="minorHAnsi"/>
          <w:i/>
          <w:iCs/>
          <w:color w:val="000000" w:themeColor="text1"/>
          <w:sz w:val="24"/>
        </w:rPr>
        <w:t xml:space="preserve">på, at en skoles vedtægt ud over de foran fremhævede tilfælde på adskillige områder kan indeholde bestemmelser, som afviger fra udkastet. Der henvises til bestemmelserne herom i ovennævnte Bekendtgørelse nr. 980 af 8. oktober 2012 om vedtægter for friskoler og private grundskoler. </w:t>
      </w:r>
    </w:p>
    <w:p w:rsidRPr="000B4223" w:rsidR="00CD3D79" w:rsidP="00CD3D79" w:rsidRDefault="00CD3D79">
      <w:pPr>
        <w:jc w:val="center"/>
        <w:rPr>
          <w:b/>
          <w:bCs/>
          <w:color w:val="000000" w:themeColor="text1"/>
          <w:sz w:val="32"/>
        </w:rPr>
      </w:pPr>
    </w:p>
    <w:p w:rsidR="00CD3D79" w:rsidP="00CD3D79" w:rsidRDefault="00CD3D79">
      <w:pPr>
        <w:jc w:val="center"/>
        <w:rPr>
          <w:b/>
          <w:bCs/>
          <w:color w:val="000000" w:themeColor="text1"/>
          <w:sz w:val="32"/>
        </w:rPr>
      </w:pPr>
    </w:p>
    <w:p w:rsidR="00CD3D79" w:rsidP="00CD3D79" w:rsidRDefault="00CD3D79">
      <w:pPr>
        <w:jc w:val="center"/>
        <w:rPr>
          <w:b/>
          <w:bCs/>
          <w:color w:val="000000" w:themeColor="text1"/>
          <w:sz w:val="32"/>
        </w:rPr>
      </w:pPr>
    </w:p>
    <w:p w:rsidR="00CD3D79" w:rsidP="00CD3D79" w:rsidRDefault="00CD3D79">
      <w:pPr>
        <w:rPr>
          <w:b/>
          <w:bCs/>
          <w:color w:val="000000" w:themeColor="text1"/>
          <w:sz w:val="32"/>
        </w:rPr>
      </w:pPr>
      <w:r>
        <w:rPr>
          <w:b/>
          <w:bCs/>
          <w:color w:val="000000" w:themeColor="text1"/>
          <w:sz w:val="32"/>
        </w:rPr>
        <w:br w:type="page"/>
      </w:r>
    </w:p>
    <w:p w:rsidR="00CD3D79" w:rsidP="00CD3D79" w:rsidRDefault="00CD3D79">
      <w:pPr>
        <w:jc w:val="center"/>
        <w:rPr>
          <w:b/>
          <w:bCs/>
          <w:color w:val="000000" w:themeColor="text1"/>
          <w:sz w:val="32"/>
        </w:rPr>
      </w:pPr>
    </w:p>
    <w:p w:rsidR="00CD3D79" w:rsidP="00CD3D79" w:rsidRDefault="00CD3D79">
      <w:pPr>
        <w:jc w:val="center"/>
        <w:rPr>
          <w:b/>
          <w:bCs/>
          <w:color w:val="000000" w:themeColor="text1"/>
          <w:sz w:val="32"/>
        </w:rPr>
      </w:pPr>
    </w:p>
    <w:p w:rsidR="00CD3D79" w:rsidP="00CD3D79" w:rsidRDefault="00CD3D79">
      <w:pPr>
        <w:jc w:val="center"/>
        <w:rPr>
          <w:i/>
          <w:iCs/>
          <w:color w:val="000000" w:themeColor="text1"/>
          <w:sz w:val="32"/>
        </w:rPr>
      </w:pPr>
      <w:r w:rsidRPr="000B4223">
        <w:rPr>
          <w:b/>
          <w:bCs/>
          <w:color w:val="000000" w:themeColor="text1"/>
          <w:sz w:val="32"/>
        </w:rPr>
        <w:t>V E D T Æ G T E R</w:t>
      </w:r>
    </w:p>
    <w:p w:rsidRPr="00C83505" w:rsidR="00CD3D79" w:rsidP="00CD3D79" w:rsidRDefault="00CD3D79">
      <w:pPr>
        <w:jc w:val="center"/>
        <w:rPr>
          <w:b/>
          <w:bCs/>
          <w:color w:val="000000" w:themeColor="text1"/>
          <w:sz w:val="32"/>
        </w:rPr>
      </w:pPr>
      <w:r w:rsidRPr="00C83505">
        <w:rPr>
          <w:b/>
          <w:bCs/>
          <w:color w:val="000000" w:themeColor="text1"/>
          <w:sz w:val="32"/>
        </w:rPr>
        <w:t>F O R</w:t>
      </w:r>
    </w:p>
    <w:p w:rsidRPr="00C743E7" w:rsidR="00CD3D79" w:rsidP="00CD3D79" w:rsidRDefault="00CD3D79">
      <w:pPr>
        <w:jc w:val="center"/>
        <w:rPr>
          <w:b/>
          <w:bCs/>
          <w:color w:val="000000" w:themeColor="text1"/>
          <w:sz w:val="32"/>
        </w:rPr>
      </w:pPr>
      <w:r w:rsidRPr="00C743E7">
        <w:rPr>
          <w:b/>
          <w:bCs/>
          <w:color w:val="000000" w:themeColor="text1"/>
          <w:sz w:val="32"/>
        </w:rPr>
        <w:t xml:space="preserve">D E </w:t>
      </w:r>
      <w:proofErr w:type="gramStart"/>
      <w:r w:rsidRPr="00C743E7">
        <w:rPr>
          <w:b/>
          <w:bCs/>
          <w:color w:val="000000" w:themeColor="text1"/>
          <w:sz w:val="32"/>
        </w:rPr>
        <w:t>N  S</w:t>
      </w:r>
      <w:proofErr w:type="gramEnd"/>
      <w:r w:rsidRPr="00C743E7">
        <w:rPr>
          <w:b/>
          <w:bCs/>
          <w:color w:val="000000" w:themeColor="text1"/>
          <w:sz w:val="32"/>
        </w:rPr>
        <w:t xml:space="preserve"> E L V E J E N D E  I N S T I T U T I O N</w:t>
      </w:r>
    </w:p>
    <w:p w:rsidR="00CD3D79" w:rsidP="00CD3D79" w:rsidRDefault="00CD3D79">
      <w:pPr>
        <w:jc w:val="center"/>
        <w:rPr>
          <w:color w:val="000000" w:themeColor="text1"/>
        </w:rPr>
      </w:pPr>
      <w:r w:rsidRPr="000B4223">
        <w:rPr>
          <w:b/>
          <w:bCs/>
          <w:color w:val="000000" w:themeColor="text1"/>
          <w:sz w:val="32"/>
        </w:rPr>
        <w:t>………</w:t>
      </w:r>
      <w:proofErr w:type="gramStart"/>
      <w:r w:rsidRPr="000B4223">
        <w:rPr>
          <w:b/>
          <w:bCs/>
          <w:color w:val="000000" w:themeColor="text1"/>
          <w:sz w:val="32"/>
        </w:rPr>
        <w:t>………….</w:t>
      </w:r>
      <w:proofErr w:type="gramEnd"/>
      <w:r w:rsidRPr="000B4223">
        <w:rPr>
          <w:b/>
          <w:bCs/>
          <w:color w:val="000000" w:themeColor="text1"/>
          <w:sz w:val="32"/>
        </w:rPr>
        <w:t>.S K O L E</w:t>
      </w:r>
    </w:p>
    <w:p w:rsidRPr="000B4223" w:rsidR="00CD3D79" w:rsidP="00CD3D79" w:rsidRDefault="00CD3D79">
      <w:pPr>
        <w:rPr>
          <w:color w:val="000000" w:themeColor="text1"/>
        </w:rPr>
      </w:pPr>
    </w:p>
    <w:p w:rsidRPr="000B4223" w:rsidR="00CD3D79" w:rsidP="00CD3D79" w:rsidRDefault="00CD3D79">
      <w:pPr>
        <w:rPr>
          <w:color w:val="000000" w:themeColor="text1"/>
        </w:rPr>
      </w:pPr>
    </w:p>
    <w:p w:rsidR="00CD3D79" w:rsidP="00CD3D79" w:rsidRDefault="00CD3D79">
      <w:pPr>
        <w:pStyle w:val="Modtageradresse"/>
        <w:spacing w:line="280" w:lineRule="atLeast"/>
        <w:rPr>
          <w:b/>
          <w:bCs/>
          <w:color w:val="000000" w:themeColor="text1"/>
          <w:u w:val="single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b/>
          <w:bCs/>
          <w:color w:val="000000" w:themeColor="text1"/>
          <w:u w:val="single"/>
        </w:rPr>
      </w:pPr>
      <w:r w:rsidRPr="000B4223">
        <w:rPr>
          <w:b/>
          <w:bCs/>
          <w:color w:val="000000" w:themeColor="text1"/>
          <w:u w:val="single"/>
        </w:rPr>
        <w:t>I. SKOLENS NAVN, ADRESSE OG OPRETTELSESÅR</w:t>
      </w:r>
    </w:p>
    <w:p w:rsidRPr="000B4223" w:rsidR="00CD3D79" w:rsidP="00CD3D79" w:rsidRDefault="00CD3D79">
      <w:pPr>
        <w:pStyle w:val="Modtageradresse"/>
        <w:spacing w:line="280" w:lineRule="atLeast"/>
        <w:rPr>
          <w:b/>
          <w:bCs/>
          <w:color w:val="000000" w:themeColor="text1"/>
          <w:u w:val="single"/>
        </w:rPr>
      </w:pPr>
    </w:p>
    <w:p w:rsidRPr="000B4223" w:rsidR="00CD3D79" w:rsidP="00CD3D79" w:rsidRDefault="00CD3D79">
      <w:pPr>
        <w:jc w:val="center"/>
        <w:rPr>
          <w:b/>
          <w:bCs/>
          <w:color w:val="000000" w:themeColor="text1"/>
        </w:rPr>
      </w:pPr>
      <w:r w:rsidRPr="000B4223">
        <w:rPr>
          <w:b/>
          <w:bCs/>
          <w:color w:val="000000" w:themeColor="text1"/>
        </w:rPr>
        <w:t>§ 1.</w:t>
      </w:r>
    </w:p>
    <w:p w:rsidRPr="000B4223" w:rsidR="00CD3D79" w:rsidP="00CD3D79" w:rsidRDefault="00CD3D79">
      <w:pPr>
        <w:rPr>
          <w:color w:val="000000" w:themeColor="text1"/>
        </w:rPr>
      </w:pPr>
    </w:p>
    <w:p w:rsidRPr="000B4223" w:rsidR="00CD3D79" w:rsidP="00CD3D79" w:rsidRDefault="00CD3D79">
      <w:pPr>
        <w:rPr>
          <w:color w:val="000000" w:themeColor="text1"/>
        </w:rPr>
      </w:pPr>
      <w:r w:rsidRPr="000B4223">
        <w:rPr>
          <w:color w:val="000000" w:themeColor="text1"/>
        </w:rPr>
        <w:t xml:space="preserve">Skolens navn er ”Den selvejende </w:t>
      </w:r>
      <w:proofErr w:type="gramStart"/>
      <w:r w:rsidRPr="000B4223">
        <w:rPr>
          <w:color w:val="000000" w:themeColor="text1"/>
        </w:rPr>
        <w:t>institution ……….</w:t>
      </w:r>
      <w:proofErr w:type="gramEnd"/>
      <w:r w:rsidRPr="000B4223">
        <w:rPr>
          <w:color w:val="000000" w:themeColor="text1"/>
        </w:rPr>
        <w:t>.skole”.</w:t>
      </w:r>
    </w:p>
    <w:p w:rsidRPr="000B4223" w:rsidR="00CD3D79" w:rsidP="00CD3D79" w:rsidRDefault="00CD3D79">
      <w:pPr>
        <w:rPr>
          <w:color w:val="000000" w:themeColor="text1"/>
        </w:rPr>
      </w:pPr>
    </w:p>
    <w:p w:rsidRPr="000B4223" w:rsidR="00CD3D79" w:rsidP="00CD3D79" w:rsidRDefault="00CD3D79">
      <w:pPr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2.</w:t>
      </w:r>
      <w:r w:rsidRPr="000B4223">
        <w:rPr>
          <w:color w:val="000000" w:themeColor="text1"/>
        </w:rPr>
        <w:t xml:space="preserve"> Skolens hjemsted </w:t>
      </w:r>
      <w:proofErr w:type="gramStart"/>
      <w:r w:rsidRPr="000B4223">
        <w:rPr>
          <w:color w:val="000000" w:themeColor="text1"/>
        </w:rPr>
        <w:t>er ………….</w:t>
      </w:r>
      <w:proofErr w:type="gramEnd"/>
      <w:r w:rsidRPr="000B4223">
        <w:rPr>
          <w:color w:val="000000" w:themeColor="text1"/>
        </w:rPr>
        <w:t>. Kommune. Skolens adresse er ………</w:t>
      </w:r>
    </w:p>
    <w:p w:rsidRPr="000B4223" w:rsidR="00CD3D79" w:rsidP="00CD3D79" w:rsidRDefault="00CD3D79">
      <w:pPr>
        <w:rPr>
          <w:color w:val="000000" w:themeColor="text1"/>
        </w:rPr>
      </w:pPr>
    </w:p>
    <w:p w:rsidRPr="000B4223" w:rsidR="00CD3D79" w:rsidP="00CD3D79" w:rsidRDefault="00CD3D79">
      <w:pPr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3.</w:t>
      </w:r>
      <w:r w:rsidRPr="000B4223">
        <w:rPr>
          <w:color w:val="000000" w:themeColor="text1"/>
        </w:rPr>
        <w:t xml:space="preserve"> Skolen er oprettet i år …… </w:t>
      </w:r>
    </w:p>
    <w:p w:rsidRPr="000B4223" w:rsidR="00CD3D79" w:rsidP="00CD3D79" w:rsidRDefault="00CD3D79">
      <w:pPr>
        <w:rPr>
          <w:color w:val="000000" w:themeColor="text1"/>
        </w:rPr>
      </w:pPr>
    </w:p>
    <w:p w:rsidRPr="000B4223" w:rsidR="00CD3D79" w:rsidP="00CD3D79" w:rsidRDefault="00CD3D79">
      <w:pPr>
        <w:rPr>
          <w:color w:val="000000" w:themeColor="text1"/>
        </w:rPr>
      </w:pPr>
      <w:r w:rsidRPr="000B4223">
        <w:rPr>
          <w:b/>
          <w:color w:val="000000" w:themeColor="text1"/>
          <w:u w:val="single"/>
        </w:rPr>
        <w:t>II. SKOLENS ORGANISERING OG DRIFT</w:t>
      </w:r>
    </w:p>
    <w:p w:rsidRPr="000B4223" w:rsidR="00CD3D79" w:rsidP="00CD3D79" w:rsidRDefault="00CD3D79">
      <w:pPr>
        <w:rPr>
          <w:color w:val="000000" w:themeColor="text1"/>
        </w:rPr>
      </w:pPr>
    </w:p>
    <w:p w:rsidRPr="000B4223" w:rsidR="00CD3D79" w:rsidP="00CD3D79" w:rsidRDefault="00CD3D79">
      <w:pPr>
        <w:jc w:val="center"/>
        <w:rPr>
          <w:b/>
          <w:color w:val="000000" w:themeColor="text1"/>
        </w:rPr>
      </w:pPr>
      <w:r w:rsidRPr="000B4223">
        <w:rPr>
          <w:b/>
          <w:color w:val="000000" w:themeColor="text1"/>
        </w:rPr>
        <w:t xml:space="preserve">§ 2. </w:t>
      </w:r>
    </w:p>
    <w:p w:rsidRPr="000B4223" w:rsidR="00CD3D79" w:rsidP="00CD3D79" w:rsidRDefault="00CD3D79">
      <w:pPr>
        <w:rPr>
          <w:color w:val="000000" w:themeColor="text1"/>
        </w:rPr>
      </w:pPr>
    </w:p>
    <w:p w:rsidRPr="000B4223" w:rsidR="00CD3D79" w:rsidP="00CD3D79" w:rsidRDefault="00CD3D79">
      <w:pPr>
        <w:rPr>
          <w:color w:val="000000" w:themeColor="text1"/>
        </w:rPr>
      </w:pPr>
      <w:r w:rsidRPr="000B4223">
        <w:rPr>
          <w:color w:val="000000" w:themeColor="text1"/>
        </w:rPr>
        <w:t>Skolen er en uafhængig selvejende uddannelsesinstitution. Skolen har CVR-nr.:</w:t>
      </w:r>
      <w:proofErr w:type="gramStart"/>
      <w:r w:rsidRPr="000B4223">
        <w:rPr>
          <w:color w:val="000000" w:themeColor="text1"/>
        </w:rPr>
        <w:t xml:space="preserve"> ..</w:t>
      </w:r>
      <w:proofErr w:type="gramEnd"/>
      <w:r w:rsidRPr="000B4223">
        <w:rPr>
          <w:color w:val="000000" w:themeColor="text1"/>
        </w:rPr>
        <w:t xml:space="preserve"> .. </w:t>
      </w:r>
    </w:p>
    <w:p w:rsidRPr="000B4223" w:rsidR="00CD3D79" w:rsidP="00CD3D79" w:rsidRDefault="00CD3D79">
      <w:pPr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color w:val="000000" w:themeColor="text1"/>
        </w:rPr>
        <w:lastRenderedPageBreak/>
        <w:t>Stk. 2.</w:t>
      </w:r>
      <w:r w:rsidRPr="000B4223">
        <w:rPr>
          <w:color w:val="000000" w:themeColor="text1"/>
        </w:rPr>
        <w:t xml:space="preserve"> Skolens drift gennemføres ved offentlige tilskud og ved </w:t>
      </w:r>
      <w:proofErr w:type="spellStart"/>
      <w:r w:rsidRPr="000B4223">
        <w:rPr>
          <w:color w:val="000000" w:themeColor="text1"/>
        </w:rPr>
        <w:t>egendækning</w:t>
      </w:r>
      <w:proofErr w:type="spellEnd"/>
      <w:r w:rsidRPr="000B4223">
        <w:rPr>
          <w:color w:val="000000" w:themeColor="text1"/>
        </w:rPr>
        <w:t>, herunder skolepenge for eleverne</w:t>
      </w:r>
      <w:r>
        <w:rPr>
          <w:color w:val="000000" w:themeColor="text1"/>
        </w:rPr>
        <w:t>, forældrebetaling for skolefritidsordning</w:t>
      </w:r>
      <w:r w:rsidRPr="000B4223">
        <w:rPr>
          <w:color w:val="000000" w:themeColor="text1"/>
        </w:rPr>
        <w:t xml:space="preserve"> og eventuelt ved bidrag fra andre. </w:t>
      </w:r>
      <w:r>
        <w:rPr>
          <w:color w:val="000000" w:themeColor="text1"/>
        </w:rPr>
        <w:t xml:space="preserve"> (1)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3.</w:t>
      </w:r>
      <w:r w:rsidRPr="000B4223">
        <w:rPr>
          <w:color w:val="000000" w:themeColor="text1"/>
        </w:rPr>
        <w:t xml:space="preserve"> Skolens midler må alene komme skolens skole- og undervisningsvirksomhed til gode.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4.</w:t>
      </w:r>
      <w:r w:rsidRPr="000B4223">
        <w:rPr>
          <w:color w:val="000000" w:themeColor="text1"/>
        </w:rPr>
        <w:t xml:space="preserve"> Et eventuelt overskud ved skolens drift tilfalder skolen.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5.</w:t>
      </w:r>
      <w:r w:rsidRPr="000B4223">
        <w:rPr>
          <w:color w:val="000000" w:themeColor="text1"/>
        </w:rPr>
        <w:t xml:space="preserve"> Bidrag til skolen giver ikke bidragyderen ret til nogen del af skolens formue eller til udbytte af nogen art.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6.</w:t>
      </w:r>
      <w:r w:rsidRPr="000B4223">
        <w:rPr>
          <w:color w:val="000000" w:themeColor="text1"/>
        </w:rPr>
        <w:t xml:space="preserve"> Skolens likvide midler skal anbringes i overensstemmelse med bestemmelserne i lov om friskoler og private grundskoler m.v. og må ikke anbringes på konti m.v., som andre end skolen har rådighed over.</w:t>
      </w:r>
    </w:p>
    <w:p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="00CD3D79" w:rsidP="00CD3D79" w:rsidRDefault="00CD3D79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:rsidRPr="00850073" w:rsidR="00CD3D79" w:rsidP="00CD3D79" w:rsidRDefault="00CD3D79">
      <w:pPr>
        <w:pStyle w:val="Modtageradresse"/>
        <w:spacing w:line="280" w:lineRule="atLeast"/>
        <w:rPr>
          <w:b/>
          <w:color w:val="000000" w:themeColor="text1"/>
        </w:rPr>
      </w:pPr>
      <w:r w:rsidRPr="00850073">
        <w:rPr>
          <w:b/>
          <w:color w:val="000000" w:themeColor="text1"/>
          <w:u w:val="single"/>
        </w:rPr>
        <w:lastRenderedPageBreak/>
        <w:t>III. SKOLENS FORMÅL</w:t>
      </w:r>
    </w:p>
    <w:p w:rsidRPr="000B4223" w:rsidR="00CD3D79" w:rsidP="00CD3D79" w:rsidRDefault="00CD3D79">
      <w:pPr>
        <w:jc w:val="center"/>
        <w:rPr>
          <w:b/>
          <w:bCs/>
          <w:color w:val="000000" w:themeColor="text1"/>
        </w:rPr>
      </w:pPr>
      <w:r w:rsidRPr="000B4223">
        <w:rPr>
          <w:b/>
          <w:bCs/>
          <w:color w:val="000000" w:themeColor="text1"/>
        </w:rPr>
        <w:t>§ 3.</w:t>
      </w:r>
    </w:p>
    <w:p w:rsidRPr="000B4223" w:rsidR="00CD3D79" w:rsidP="00CD3D79" w:rsidRDefault="00CD3D79">
      <w:pPr>
        <w:rPr>
          <w:b/>
          <w:bCs/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t xml:space="preserve">Skolens formål er at drive privat grundskole efter den til enhver tid gældende lovgivning for friskoler og private grundskoler m.v. Skolen giver undervisning inden for børnehaveklasse og 1. – 9. klassetrin. Skolen kan tillige omfatte 1-årig undervisning på 10. klassetrin </w:t>
      </w:r>
      <w:r>
        <w:rPr>
          <w:color w:val="000000" w:themeColor="text1"/>
        </w:rPr>
        <w:t xml:space="preserve">samt </w:t>
      </w:r>
      <w:r w:rsidRPr="000B4223">
        <w:rPr>
          <w:color w:val="000000" w:themeColor="text1"/>
        </w:rPr>
        <w:t>skolefritidsordning</w:t>
      </w:r>
      <w:r>
        <w:rPr>
          <w:color w:val="000000" w:themeColor="text1"/>
        </w:rPr>
        <w:t>. (se note 1)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2.</w:t>
      </w:r>
      <w:r w:rsidRPr="000B4223">
        <w:rPr>
          <w:color w:val="000000" w:themeColor="text1"/>
        </w:rPr>
        <w:t xml:space="preserve"> Skolen skal give en undervisning, som står mål med, hvad der almindeligvis kræves i folkeskolen.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3.</w:t>
      </w:r>
      <w:r w:rsidRPr="000B4223">
        <w:rPr>
          <w:color w:val="000000" w:themeColor="text1"/>
        </w:rPr>
        <w:t xml:space="preserve"> Skolen skal i hele sit virke forberede eleverne til at leve i et samfund som det danske med frihed og folkestyre samt udvikle og styrke elevernes </w:t>
      </w:r>
      <w:r w:rsidR="00982296">
        <w:rPr>
          <w:color w:val="000000" w:themeColor="text1"/>
        </w:rPr>
        <w:t xml:space="preserve">demokratiske dannelse og deres </w:t>
      </w:r>
      <w:r w:rsidRPr="000B4223">
        <w:rPr>
          <w:color w:val="000000" w:themeColor="text1"/>
        </w:rPr>
        <w:t>kendskab til og respekt for grundlæggende friheds- og menneskerettigheder, herunder ligestilling mellem kønnene</w:t>
      </w:r>
      <w:r>
        <w:rPr>
          <w:color w:val="000000" w:themeColor="text1"/>
        </w:rPr>
        <w:t>.</w:t>
      </w:r>
      <w:r w:rsidR="00982296">
        <w:rPr>
          <w:color w:val="000000" w:themeColor="text1"/>
        </w:rPr>
        <w:t xml:space="preserve"> </w:t>
      </w:r>
    </w:p>
    <w:p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EE39AD">
        <w:rPr>
          <w:b/>
          <w:color w:val="000000" w:themeColor="text1"/>
        </w:rPr>
        <w:t>Stk. 4.</w:t>
      </w:r>
      <w:r>
        <w:rPr>
          <w:color w:val="000000" w:themeColor="text1"/>
        </w:rPr>
        <w:t xml:space="preserve"> </w:t>
      </w:r>
      <w:r w:rsidRPr="000B4223">
        <w:rPr>
          <w:color w:val="000000" w:themeColor="text1"/>
        </w:rPr>
        <w:t>Skolen driver virksomhed på følgende værdigrundlag: …………….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b/>
          <w:bCs/>
          <w:color w:val="000000" w:themeColor="text1"/>
          <w:u w:val="single"/>
        </w:rPr>
      </w:pPr>
      <w:r w:rsidRPr="000B4223">
        <w:rPr>
          <w:b/>
          <w:bCs/>
          <w:color w:val="000000" w:themeColor="text1"/>
          <w:u w:val="single"/>
        </w:rPr>
        <w:t>IV. BESTYRELSENS OPGAVER M.V.</w:t>
      </w:r>
    </w:p>
    <w:p w:rsidRPr="000B4223" w:rsidR="00CD3D79" w:rsidP="00CD3D79" w:rsidRDefault="00CD3D79">
      <w:pPr>
        <w:pStyle w:val="Modtageradresse"/>
        <w:spacing w:line="280" w:lineRule="atLeast"/>
        <w:rPr>
          <w:b/>
          <w:bCs/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§ 4</w:t>
      </w:r>
      <w:r w:rsidRPr="000B4223">
        <w:rPr>
          <w:b/>
          <w:bCs/>
          <w:color w:val="000000" w:themeColor="text1"/>
        </w:rPr>
        <w:t>.</w:t>
      </w:r>
    </w:p>
    <w:p w:rsidRPr="000B4223" w:rsidR="00CD3D79" w:rsidP="00CD3D79" w:rsidRDefault="00CD3D79">
      <w:pPr>
        <w:pStyle w:val="Modtageradresse"/>
        <w:spacing w:line="280" w:lineRule="atLeast"/>
        <w:rPr>
          <w:b/>
          <w:bCs/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t>Skolens bestyrelse varetager den overordnede ledelse af skolen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color w:val="000000" w:themeColor="text1"/>
        </w:rPr>
        <w:t>Stk. 2.</w:t>
      </w:r>
      <w:r w:rsidRPr="000B4223">
        <w:rPr>
          <w:color w:val="000000" w:themeColor="text1"/>
        </w:rPr>
        <w:t xml:space="preserve"> Bestyrelsen har ansvaret for skolens økonomi og drift.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color w:val="000000" w:themeColor="text1"/>
        </w:rPr>
        <w:t>Stk. 3.</w:t>
      </w:r>
      <w:r w:rsidRPr="000B4223">
        <w:rPr>
          <w:color w:val="000000" w:themeColor="text1"/>
        </w:rPr>
        <w:t xml:space="preserve"> Bestyrelsen ansætter og afskediger skolens leder og øvrige personale. Bestyrelsen kan overdrage skolens leder sin ret til at ansætte og afskedige skolens øvrige personale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color w:val="000000" w:themeColor="text1"/>
        </w:rPr>
        <w:t>Stk. 4.</w:t>
      </w:r>
      <w:r w:rsidRPr="000B4223">
        <w:rPr>
          <w:color w:val="000000" w:themeColor="text1"/>
        </w:rPr>
        <w:t xml:space="preserve"> Bestyrelsen fastsætter størrelsen af skolepengene.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color w:val="000000" w:themeColor="text1"/>
        </w:rPr>
        <w:t>Stk. 5.</w:t>
      </w:r>
      <w:r w:rsidRPr="000B4223">
        <w:rPr>
          <w:color w:val="000000" w:themeColor="text1"/>
        </w:rPr>
        <w:t xml:space="preserve"> Bestyrelsen fastsætter størrelsen af forældrebetalingen for skolefritidsordningen</w:t>
      </w:r>
      <w:r>
        <w:rPr>
          <w:color w:val="000000" w:themeColor="text1"/>
        </w:rPr>
        <w:t>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color w:val="000000" w:themeColor="text1"/>
        </w:rPr>
        <w:t xml:space="preserve">Stk. </w:t>
      </w:r>
      <w:proofErr w:type="gramStart"/>
      <w:r>
        <w:rPr>
          <w:b/>
          <w:color w:val="000000" w:themeColor="text1"/>
        </w:rPr>
        <w:t xml:space="preserve">6 </w:t>
      </w:r>
      <w:r w:rsidRPr="000B4223">
        <w:rPr>
          <w:b/>
          <w:color w:val="000000" w:themeColor="text1"/>
        </w:rPr>
        <w:t>.</w:t>
      </w:r>
      <w:proofErr w:type="gramEnd"/>
      <w:r w:rsidRPr="000B4223">
        <w:rPr>
          <w:color w:val="000000" w:themeColor="text1"/>
        </w:rPr>
        <w:t xml:space="preserve"> Bestyrelsen træffer i fællesskab med forældrekredsen beslutning om køb, salg og pantsætning af fast ejendom.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color w:val="000000" w:themeColor="text1"/>
        </w:rPr>
        <w:t xml:space="preserve">Stk. </w:t>
      </w:r>
      <w:proofErr w:type="gramStart"/>
      <w:r>
        <w:rPr>
          <w:b/>
          <w:color w:val="000000" w:themeColor="text1"/>
        </w:rPr>
        <w:t xml:space="preserve">7 </w:t>
      </w:r>
      <w:r w:rsidRPr="000B4223">
        <w:rPr>
          <w:b/>
          <w:color w:val="000000" w:themeColor="text1"/>
        </w:rPr>
        <w:t>.</w:t>
      </w:r>
      <w:proofErr w:type="gramEnd"/>
      <w:r w:rsidRPr="000B4223">
        <w:rPr>
          <w:color w:val="000000" w:themeColor="text1"/>
        </w:rPr>
        <w:t xml:space="preserve"> Bestyrelsen træffer i fællesskab med forældrekredsen beslutning om ændring af skolens vedtægter.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color w:val="000000" w:themeColor="text1"/>
        </w:rPr>
        <w:t xml:space="preserve">Stk. </w:t>
      </w:r>
      <w:proofErr w:type="gramStart"/>
      <w:r>
        <w:rPr>
          <w:b/>
          <w:color w:val="000000" w:themeColor="text1"/>
        </w:rPr>
        <w:t xml:space="preserve">8 </w:t>
      </w:r>
      <w:r w:rsidRPr="000B4223">
        <w:rPr>
          <w:b/>
          <w:color w:val="000000" w:themeColor="text1"/>
        </w:rPr>
        <w:t>.</w:t>
      </w:r>
      <w:proofErr w:type="gramEnd"/>
      <w:r w:rsidRPr="000B4223">
        <w:rPr>
          <w:color w:val="000000" w:themeColor="text1"/>
        </w:rPr>
        <w:t xml:space="preserve"> Udenfor de tilfælde, hvor bestyrelsen efter loven skal drage omsorg for likvidation af skolen, træffer bestyrelsen i fællesskab med forældrekredsen beslutning om skolens nedlæggelse.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color w:val="000000" w:themeColor="text1"/>
        </w:rPr>
        <w:t xml:space="preserve">Stk. </w:t>
      </w:r>
      <w:proofErr w:type="gramStart"/>
      <w:r>
        <w:rPr>
          <w:b/>
          <w:color w:val="000000" w:themeColor="text1"/>
        </w:rPr>
        <w:t xml:space="preserve">9 </w:t>
      </w:r>
      <w:r w:rsidRPr="000B4223">
        <w:rPr>
          <w:b/>
          <w:color w:val="000000" w:themeColor="text1"/>
        </w:rPr>
        <w:t>.</w:t>
      </w:r>
      <w:proofErr w:type="gramEnd"/>
      <w:r w:rsidRPr="000B4223">
        <w:rPr>
          <w:color w:val="000000" w:themeColor="text1"/>
        </w:rPr>
        <w:t xml:space="preserve"> Bestyrelsen træffer i øvrigt beslutning om ethvert spørgsmål om skolen, som bestyrelsen selv ønsker at træffe beslutning om.</w:t>
      </w:r>
      <w:r>
        <w:rPr>
          <w:color w:val="000000" w:themeColor="text1"/>
        </w:rPr>
        <w:t xml:space="preserve"> (se note 2)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color w:val="000000" w:themeColor="text1"/>
        </w:rPr>
        <w:lastRenderedPageBreak/>
        <w:t xml:space="preserve">Stk. </w:t>
      </w:r>
      <w:proofErr w:type="gramStart"/>
      <w:r>
        <w:rPr>
          <w:b/>
          <w:color w:val="000000" w:themeColor="text1"/>
        </w:rPr>
        <w:t xml:space="preserve">10 </w:t>
      </w:r>
      <w:r w:rsidRPr="000B4223">
        <w:rPr>
          <w:b/>
          <w:color w:val="000000" w:themeColor="text1"/>
        </w:rPr>
        <w:t>.</w:t>
      </w:r>
      <w:proofErr w:type="gramEnd"/>
      <w:r w:rsidRPr="000B4223">
        <w:rPr>
          <w:color w:val="000000" w:themeColor="text1"/>
        </w:rPr>
        <w:t xml:space="preserve"> Bestyrelsen skal føre protokol over sine beslutninger og indføre konstateret inhabilitet i protokollen.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color w:val="000000" w:themeColor="text1"/>
        </w:rPr>
        <w:t xml:space="preserve">Stk. </w:t>
      </w:r>
      <w:proofErr w:type="gramStart"/>
      <w:r>
        <w:rPr>
          <w:b/>
          <w:color w:val="000000" w:themeColor="text1"/>
        </w:rPr>
        <w:t xml:space="preserve">11 </w:t>
      </w:r>
      <w:r w:rsidRPr="000B4223">
        <w:rPr>
          <w:b/>
          <w:color w:val="000000" w:themeColor="text1"/>
        </w:rPr>
        <w:t>.</w:t>
      </w:r>
      <w:proofErr w:type="gramEnd"/>
      <w:r w:rsidRPr="000B4223">
        <w:rPr>
          <w:color w:val="000000" w:themeColor="text1"/>
        </w:rPr>
        <w:t xml:space="preserve"> Bestyrelsen skal i tilfælde af uoverensstemmelse mellem lovgivningen og vedtægtens ordlyd følge lovgivningen, og bestyrelsen har ansvaret for, at vedtægten til enhver tid er i overensstemmelse med lovgivningen.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§ 5</w:t>
      </w:r>
      <w:r w:rsidRPr="000B4223">
        <w:rPr>
          <w:b/>
          <w:color w:val="000000" w:themeColor="text1"/>
        </w:rPr>
        <w:t>.</w:t>
      </w:r>
    </w:p>
    <w:p w:rsidRPr="000B4223" w:rsidR="00CD3D79" w:rsidP="00CD3D79" w:rsidRDefault="00CD3D79">
      <w:pPr>
        <w:pStyle w:val="Modtageradresse"/>
        <w:spacing w:line="280" w:lineRule="atLeast"/>
        <w:jc w:val="left"/>
        <w:rPr>
          <w:b/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jc w:val="left"/>
        <w:rPr>
          <w:color w:val="000000" w:themeColor="text1"/>
        </w:rPr>
      </w:pPr>
      <w:r w:rsidRPr="000B4223">
        <w:rPr>
          <w:color w:val="000000" w:themeColor="text1"/>
        </w:rPr>
        <w:t xml:space="preserve">Bestyrelsens medlemmer er ved udøvelsen af bestyrelseshvervet ikke undergivet beslutninger truffet af forældrekredsen. </w:t>
      </w:r>
    </w:p>
    <w:p w:rsidRPr="000B4223" w:rsidR="00CD3D79" w:rsidP="00CD3D79" w:rsidRDefault="00CD3D79">
      <w:pPr>
        <w:pStyle w:val="Modtageradresse"/>
        <w:spacing w:line="280" w:lineRule="atLeast"/>
        <w:jc w:val="lef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jc w:val="left"/>
        <w:rPr>
          <w:color w:val="000000" w:themeColor="text1"/>
        </w:rPr>
      </w:pPr>
      <w:r w:rsidRPr="000B4223">
        <w:rPr>
          <w:b/>
          <w:color w:val="000000" w:themeColor="text1"/>
        </w:rPr>
        <w:t>Stk. 2.</w:t>
      </w:r>
      <w:r w:rsidRPr="000B4223">
        <w:rPr>
          <w:color w:val="000000" w:themeColor="text1"/>
        </w:rPr>
        <w:t xml:space="preserve"> Bestyrelsens medlemmer hæfter ikke personligt for skolens gæld.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jc w:val="left"/>
        <w:rPr>
          <w:color w:val="000000" w:themeColor="text1"/>
        </w:rPr>
      </w:pPr>
      <w:r w:rsidRPr="000B4223">
        <w:rPr>
          <w:b/>
          <w:color w:val="000000" w:themeColor="text1"/>
        </w:rPr>
        <w:t>Stk. 3.</w:t>
      </w:r>
      <w:r w:rsidRPr="000B4223">
        <w:rPr>
          <w:color w:val="000000" w:themeColor="text1"/>
        </w:rPr>
        <w:t xml:space="preserve"> Bestyrelsens medlemmer kan ikke modtage</w:t>
      </w:r>
      <w:r>
        <w:rPr>
          <w:color w:val="000000" w:themeColor="text1"/>
        </w:rPr>
        <w:t xml:space="preserve"> honorar eller lignende</w:t>
      </w:r>
      <w:r w:rsidRPr="000B4223">
        <w:rPr>
          <w:color w:val="000000" w:themeColor="text1"/>
        </w:rPr>
        <w:t xml:space="preserve"> betaling af skolens midler for varetagelsen af hvervet som bestyrelsesmedlem</w:t>
      </w:r>
      <w:r>
        <w:rPr>
          <w:color w:val="000000" w:themeColor="text1"/>
        </w:rPr>
        <w:t xml:space="preserve">. 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jc w:val="left"/>
        <w:rPr>
          <w:color w:val="000000" w:themeColor="text1"/>
        </w:rPr>
      </w:pPr>
      <w:r w:rsidRPr="000B4223">
        <w:rPr>
          <w:b/>
          <w:color w:val="000000" w:themeColor="text1"/>
        </w:rPr>
        <w:t>Stk. 4.</w:t>
      </w:r>
      <w:r w:rsidRPr="000B4223">
        <w:rPr>
          <w:color w:val="000000" w:themeColor="text1"/>
        </w:rPr>
        <w:t xml:space="preserve"> Bestyrelsens medlemmer er omfattet af bestemmelserne i forvaltningslovens kapitel 2 og 8 om inhabilitet og tavshedspligt m.v.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71440C" w:rsidR="00CD3D79" w:rsidP="00CD3D79" w:rsidRDefault="00CD3D79">
      <w:pPr>
        <w:pStyle w:val="Modtageradresse"/>
        <w:spacing w:line="280" w:lineRule="atLeast"/>
        <w:jc w:val="left"/>
      </w:pPr>
      <w:r w:rsidRPr="0071440C">
        <w:rPr>
          <w:b/>
        </w:rPr>
        <w:t>Stk. 5.</w:t>
      </w:r>
      <w:r w:rsidRPr="0071440C">
        <w:t xml:space="preserve"> Skolen kan udbetale kørselsgodtgørelse til bestyrelsesmedlemmerne efter reglerne i tjenesterejseaftalen, jf. Finansministeriets cirkulære nr. 12212 af den 30. juni 2000.</w:t>
      </w:r>
    </w:p>
    <w:p w:rsidRPr="000B4223" w:rsidR="00CD3D79" w:rsidP="00CD3D79" w:rsidRDefault="00CD3D79">
      <w:pPr>
        <w:pStyle w:val="Modtageradresse"/>
        <w:spacing w:line="280" w:lineRule="atLeast"/>
        <w:jc w:val="lef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color w:val="000000" w:themeColor="text1"/>
          <w:u w:val="single"/>
        </w:rPr>
        <w:t>V. BESTYRELSENS SAMMENSÆTNING, FUNKTIONSMÅDE OG FUNKTIONSPERIODE M.V.</w:t>
      </w:r>
      <w:r w:rsidRPr="000B4223">
        <w:rPr>
          <w:color w:val="000000" w:themeColor="text1"/>
        </w:rPr>
        <w:t xml:space="preserve"> 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jc w:val="center"/>
        <w:rPr>
          <w:color w:val="000000" w:themeColor="text1"/>
        </w:rPr>
      </w:pPr>
      <w:r>
        <w:rPr>
          <w:b/>
          <w:color w:val="000000" w:themeColor="text1"/>
        </w:rPr>
        <w:t>§ 6</w:t>
      </w:r>
      <w:r w:rsidRPr="000B4223">
        <w:rPr>
          <w:b/>
          <w:color w:val="000000" w:themeColor="text1"/>
        </w:rPr>
        <w:t>.</w:t>
      </w:r>
    </w:p>
    <w:p w:rsidRPr="000B4223" w:rsidR="00CD3D79" w:rsidP="00CD3D79" w:rsidRDefault="00CD3D79">
      <w:pPr>
        <w:pStyle w:val="Modtageradresse"/>
        <w:spacing w:line="280" w:lineRule="atLeast"/>
        <w:jc w:val="lef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t xml:space="preserve">Bestyrelsen består af … </w:t>
      </w:r>
      <w:r>
        <w:rPr>
          <w:color w:val="000000" w:themeColor="text1"/>
        </w:rPr>
        <w:t>(se note 3)</w:t>
      </w:r>
      <w:r w:rsidRPr="000B4223">
        <w:rPr>
          <w:color w:val="000000" w:themeColor="text1"/>
        </w:rPr>
        <w:t>… medlemmer, som alle vælges af og blandt forældrene til elever på skolen (forældrekredsen).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i/>
          <w:iCs/>
          <w:color w:val="000000" w:themeColor="text1"/>
        </w:rPr>
      </w:pPr>
      <w:r w:rsidRPr="000B4223">
        <w:rPr>
          <w:b/>
          <w:color w:val="000000" w:themeColor="text1"/>
        </w:rPr>
        <w:t>Stk. 2.</w:t>
      </w:r>
      <w:r w:rsidRPr="000B4223">
        <w:rPr>
          <w:color w:val="000000" w:themeColor="text1"/>
        </w:rPr>
        <w:t xml:space="preserve"> Hvert år vælges for et år et af forældrekredsen fastsat antal suppleanter for bestyrelsesmedlemmerne dog mindst én suppleant.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="00CD3D79" w:rsidP="00CD3D79" w:rsidRDefault="00CD3D79">
      <w:pPr>
        <w:rPr>
          <w:szCs w:val="24"/>
        </w:rPr>
      </w:pPr>
      <w:r w:rsidRPr="000B4223">
        <w:rPr>
          <w:b/>
          <w:bCs/>
          <w:color w:val="000000" w:themeColor="text1"/>
        </w:rPr>
        <w:t>Stk. 3.</w:t>
      </w:r>
      <w:r w:rsidRPr="000B4223">
        <w:rPr>
          <w:color w:val="000000" w:themeColor="text1"/>
        </w:rPr>
        <w:t xml:space="preserve"> Bestyrelsesmedlemmernes funktionsperiode er … (højst 4) … år. </w:t>
      </w:r>
      <w:r>
        <w:rPr>
          <w:szCs w:val="24"/>
        </w:rPr>
        <w:t xml:space="preserve">Funktionsperioden begynder den … og slutter den ... (fastsættelsen af datoer for funktionsperiodens begyndelse og afslutning kan afpasses efter tidspunktet for afholdelse af skolens ordinære forældrekredsmøde). </w:t>
      </w:r>
      <w:r w:rsidRPr="000B4223">
        <w:rPr>
          <w:color w:val="000000" w:themeColor="text1"/>
        </w:rPr>
        <w:t>I lige år vælges … medlemmer og i uli</w:t>
      </w:r>
      <w:r>
        <w:rPr>
          <w:color w:val="000000" w:themeColor="text1"/>
        </w:rPr>
        <w:t>ge år …</w:t>
      </w:r>
      <w:r w:rsidRPr="000B4223">
        <w:rPr>
          <w:color w:val="000000" w:themeColor="text1"/>
        </w:rPr>
        <w:t xml:space="preserve"> medlemmer.</w:t>
      </w:r>
      <w:r>
        <w:rPr>
          <w:color w:val="000000" w:themeColor="text1"/>
        </w:rPr>
        <w:t xml:space="preserve"> 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4.</w:t>
      </w:r>
      <w:r w:rsidRPr="000B4223">
        <w:rPr>
          <w:color w:val="000000" w:themeColor="text1"/>
        </w:rPr>
        <w:t xml:space="preserve"> Bestyrelsesmedlemmerne skal være myndige, og mindst et flertal, herunder formanden, skal være registreret i CPR med bopæl i Danmark.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t xml:space="preserve"> 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5.</w:t>
      </w:r>
      <w:r w:rsidRPr="000B4223">
        <w:rPr>
          <w:color w:val="000000" w:themeColor="text1"/>
        </w:rPr>
        <w:t xml:space="preserve"> Bestyrelsen bør så vidt muligt have en afbalanceret sammensætning af kvinder og mænd, jf. § 11, stk. 2 i lov om ligestilling af kvinder og mænd.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color w:val="000000" w:themeColor="text1"/>
        </w:rPr>
        <w:t>Stk. 6.</w:t>
      </w:r>
      <w:r w:rsidRPr="000B4223">
        <w:rPr>
          <w:color w:val="000000" w:themeColor="text1"/>
        </w:rPr>
        <w:t xml:space="preserve"> Skolens medarbejdere kan ikke være medlem af bestyrelsen. 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lastRenderedPageBreak/>
        <w:t>Stk. 7.</w:t>
      </w:r>
      <w:r w:rsidRPr="000B4223">
        <w:rPr>
          <w:color w:val="000000" w:themeColor="text1"/>
        </w:rPr>
        <w:t xml:space="preserve"> Skolens medarbejdere kan kun deltage i valg af bestyrelsen, hvis de samtidig er forældre til elever på skolen.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8.</w:t>
      </w:r>
      <w:r w:rsidRPr="000B4223">
        <w:rPr>
          <w:color w:val="000000" w:themeColor="text1"/>
        </w:rPr>
        <w:t xml:space="preserve"> Et bestyrelsesmedlem udtræder af bestyrelsen øjeblikkeligt, hvis medlemmet ikke længere opfylder de betingelser for medlemskab af bestyrelsen, som følger af </w:t>
      </w:r>
      <w:r w:rsidRPr="000B4223">
        <w:rPr>
          <w:iCs/>
          <w:color w:val="000000" w:themeColor="text1"/>
        </w:rPr>
        <w:t>§ 5 i lov om friskoler og private grundskoler eller af vedtægterne.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iCs/>
          <w:color w:val="000000" w:themeColor="text1"/>
        </w:rPr>
        <w:t>Stk. 9.</w:t>
      </w:r>
      <w:r w:rsidRPr="000B4223">
        <w:rPr>
          <w:iCs/>
          <w:color w:val="000000" w:themeColor="text1"/>
        </w:rPr>
        <w:t xml:space="preserve"> Udtræder et bestyrelsesmedlem i funktionsperioden, indtræder suppleanten for resten af funktionsperioden. Hvis der ikke er en suppleant, skal der hurtigst muligt vælges et nyt bestyrelsesmedlem for den udtrædendes resterende funktionsperiode.</w:t>
      </w:r>
      <w:r w:rsidRPr="000B4223">
        <w:rPr>
          <w:color w:val="000000" w:themeColor="text1"/>
        </w:rPr>
        <w:t xml:space="preserve"> 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10.</w:t>
      </w:r>
      <w:r w:rsidRPr="000B4223">
        <w:rPr>
          <w:color w:val="000000" w:themeColor="text1"/>
        </w:rPr>
        <w:t xml:space="preserve"> Bestyrelsesmedlemmerne skal ikke udtræde af bestyrelsen, hvis deres børn i valgperioden udskrives af skolen mod forældrenes ønske, </w:t>
      </w:r>
      <w:r w:rsidRPr="000B4223">
        <w:rPr>
          <w:iCs/>
          <w:color w:val="000000" w:themeColor="text1"/>
        </w:rPr>
        <w:t>og kan i øvrigt fortsætte i bestyrelsen, selvom de ikke har børn på skolen, indtil bestyrelsesmedlemmets valgperiode udløber.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11.</w:t>
      </w:r>
      <w:r w:rsidRPr="000B4223">
        <w:rPr>
          <w:color w:val="000000" w:themeColor="text1"/>
        </w:rPr>
        <w:t xml:space="preserve"> Forældrekredsen kan på et forældrekredsmøde afsætte et eller flere bestyrelsesmedlemmer i funktionsperioden, såfremt dagsordenen for mødet indeholder et punkt om afstemning om afsættelse af et eller flere bestyrelsesmedlemmer med angivelse af, at afsættelse sker ved almindelig stemmeflerhed.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12.</w:t>
      </w:r>
      <w:r w:rsidRPr="000B4223">
        <w:rPr>
          <w:color w:val="000000" w:themeColor="text1"/>
        </w:rPr>
        <w:t xml:space="preserve"> Bestyrelsen konstituerer sig selv med formand og næstformand. </w:t>
      </w:r>
      <w:r w:rsidRPr="000B4223">
        <w:rPr>
          <w:iCs/>
          <w:color w:val="000000" w:themeColor="text1"/>
        </w:rPr>
        <w:t>Formand og næstformand vælges af bestyrelsens midte.</w:t>
      </w:r>
      <w:r w:rsidRPr="000B4223">
        <w:rPr>
          <w:color w:val="000000" w:themeColor="text1"/>
        </w:rPr>
        <w:t xml:space="preserve"> Næstformanden træder i formandens sted ved formandens forfald.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13.</w:t>
      </w:r>
      <w:r w:rsidRPr="000B4223">
        <w:rPr>
          <w:color w:val="000000" w:themeColor="text1"/>
        </w:rPr>
        <w:t xml:space="preserve"> Bestyrelsen er beslutningsdygtig, når mindst halvdelen af medlemmerne </w:t>
      </w:r>
      <w:r w:rsidRPr="000B4223">
        <w:rPr>
          <w:iCs/>
          <w:color w:val="000000" w:themeColor="text1"/>
        </w:rPr>
        <w:t>ved personligt fremmøde er til stede</w:t>
      </w:r>
      <w:r w:rsidRPr="000B4223">
        <w:rPr>
          <w:color w:val="000000" w:themeColor="text1"/>
        </w:rPr>
        <w:t xml:space="preserve">. 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color w:val="000000" w:themeColor="text1"/>
        </w:rPr>
        <w:t>Stk. 14.</w:t>
      </w:r>
      <w:r w:rsidRPr="000B4223">
        <w:rPr>
          <w:color w:val="000000" w:themeColor="text1"/>
        </w:rPr>
        <w:t xml:space="preserve"> Bestyrelsen træffer beslutninger ved almindelig stemmeflerhed blandt de tilstedeværende. Der kan ikke stemmes ved fuldmagt eller ved brev. Ved stemmelighed er formandens – og i dennes fravær næstformandens – stemme udslagsgivende.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15.</w:t>
      </w:r>
      <w:r w:rsidRPr="000B4223">
        <w:rPr>
          <w:color w:val="000000" w:themeColor="text1"/>
        </w:rPr>
        <w:t xml:space="preserve"> Bestyrelsen kan beslutte, at skolens ledelse, </w:t>
      </w:r>
      <w:r w:rsidRPr="000B4223">
        <w:rPr>
          <w:iCs/>
          <w:color w:val="000000" w:themeColor="text1"/>
        </w:rPr>
        <w:t>dvs. skolens leder og souschef/viceinspektør,</w:t>
      </w:r>
      <w:r w:rsidRPr="000B4223">
        <w:rPr>
          <w:color w:val="000000" w:themeColor="text1"/>
        </w:rPr>
        <w:t xml:space="preserve"> samt en repræsentant for de ansatte kan deltage i bestyrelsens møder uden stemmeret. Ved behandling af enkeltsager, der vedrører personer i skolens ledelse eller enkelte ansatte, kan bestyrelsen suspendere mødedeltagelsen for en, flere eller alle de pågældende.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16.</w:t>
      </w:r>
      <w:r w:rsidRPr="000B4223">
        <w:rPr>
          <w:color w:val="000000" w:themeColor="text1"/>
        </w:rPr>
        <w:t xml:space="preserve"> Bestyrelsen fastsætter en forretningsorden for sin virksomhed, der mindst skal indeholde bestemmelser om, hvordan indkaldelse til bestyrelsesmøder skal ske.</w:t>
      </w:r>
    </w:p>
    <w:p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="00CD3D79" w:rsidP="00CD3D79" w:rsidRDefault="00CD3D79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color w:val="000000" w:themeColor="text1"/>
          <w:u w:val="single"/>
        </w:rPr>
        <w:lastRenderedPageBreak/>
        <w:t>VI. SKOLENS LEDER OG ØVRIGE PERSONALE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jc w:val="center"/>
        <w:rPr>
          <w:color w:val="000000" w:themeColor="text1"/>
        </w:rPr>
      </w:pPr>
      <w:r>
        <w:rPr>
          <w:b/>
          <w:color w:val="000000" w:themeColor="text1"/>
        </w:rPr>
        <w:t>§ 7</w:t>
      </w:r>
      <w:r w:rsidRPr="000B4223">
        <w:rPr>
          <w:b/>
          <w:color w:val="000000" w:themeColor="text1"/>
        </w:rPr>
        <w:t xml:space="preserve">. </w:t>
      </w:r>
    </w:p>
    <w:p w:rsidRPr="000B4223" w:rsidR="00CD3D79" w:rsidP="00CD3D79" w:rsidRDefault="00CD3D79">
      <w:pPr>
        <w:pStyle w:val="Modtageradresse"/>
        <w:spacing w:line="280" w:lineRule="atLeast"/>
        <w:jc w:val="center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t xml:space="preserve">Skolens leder varetager den daglige pædagogiske ledelse af skolen. </w:t>
      </w:r>
    </w:p>
    <w:p w:rsidRPr="000B4223" w:rsidR="00CD3D79" w:rsidP="00CD3D79" w:rsidRDefault="00CD3D79">
      <w:pPr>
        <w:pStyle w:val="Modtageradresse"/>
        <w:spacing w:line="280" w:lineRule="atLeast"/>
        <w:rPr>
          <w:i/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 xml:space="preserve">Stk. 2. </w:t>
      </w:r>
      <w:r w:rsidRPr="000B4223">
        <w:rPr>
          <w:color w:val="000000" w:themeColor="text1"/>
        </w:rPr>
        <w:t>Skolens leder har ansvaret for, at den daglige drift af skolen er forsvarlig og i overensstemmelse med gældende regler og vilkår.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color w:val="000000" w:themeColor="text1"/>
        </w:rPr>
        <w:t>Stk. 3.</w:t>
      </w:r>
      <w:r w:rsidRPr="000B4223">
        <w:rPr>
          <w:color w:val="000000" w:themeColor="text1"/>
        </w:rPr>
        <w:t xml:space="preserve"> Skolens leder og skolens øvrige personale er omfattet af bestemmelserne i forvaltningslovens kapitel 2 og 8 om inhabilitet og tavshedspligt m.v.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b/>
          <w:color w:val="000000" w:themeColor="text1"/>
          <w:u w:val="single"/>
        </w:rPr>
      </w:pPr>
      <w:r w:rsidRPr="000B4223">
        <w:rPr>
          <w:b/>
          <w:color w:val="000000" w:themeColor="text1"/>
          <w:u w:val="single"/>
        </w:rPr>
        <w:t>VII. SKOLENS FORÆLDREK</w:t>
      </w:r>
      <w:r>
        <w:rPr>
          <w:b/>
          <w:color w:val="000000" w:themeColor="text1"/>
          <w:u w:val="single"/>
        </w:rPr>
        <w:t>REDS OG FORÆLDRENES RETTIGHEDER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jc w:val="center"/>
        <w:rPr>
          <w:color w:val="000000" w:themeColor="text1"/>
        </w:rPr>
      </w:pPr>
      <w:r>
        <w:rPr>
          <w:b/>
          <w:color w:val="000000" w:themeColor="text1"/>
        </w:rPr>
        <w:t>§ 8</w:t>
      </w:r>
      <w:r w:rsidRPr="000B4223">
        <w:rPr>
          <w:b/>
          <w:color w:val="000000" w:themeColor="text1"/>
        </w:rPr>
        <w:t>.</w:t>
      </w:r>
    </w:p>
    <w:p w:rsidRPr="000B4223" w:rsidR="00CD3D79" w:rsidP="00CD3D79" w:rsidRDefault="00CD3D79">
      <w:pPr>
        <w:pStyle w:val="Modtageradresse"/>
        <w:spacing w:line="280" w:lineRule="atLeast"/>
        <w:jc w:val="lef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iCs/>
          <w:color w:val="000000" w:themeColor="text1"/>
        </w:rPr>
      </w:pPr>
      <w:r w:rsidRPr="000B4223">
        <w:rPr>
          <w:color w:val="000000" w:themeColor="text1"/>
        </w:rPr>
        <w:t>Forældrekredsen består af de personer, som har forældremyndigheden over skolens elever</w:t>
      </w:r>
      <w:r w:rsidRPr="000B4223">
        <w:rPr>
          <w:iCs/>
          <w:color w:val="000000" w:themeColor="text1"/>
        </w:rPr>
        <w:t>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2.</w:t>
      </w:r>
      <w:r w:rsidRPr="000B4223">
        <w:rPr>
          <w:color w:val="000000" w:themeColor="text1"/>
        </w:rPr>
        <w:t xml:space="preserve"> Forældrenes rettigheder efter vedtægten </w:t>
      </w:r>
      <w:r>
        <w:rPr>
          <w:color w:val="000000" w:themeColor="text1"/>
        </w:rPr>
        <w:t xml:space="preserve">og loven </w:t>
      </w:r>
      <w:r w:rsidRPr="000B4223">
        <w:rPr>
          <w:color w:val="000000" w:themeColor="text1"/>
        </w:rPr>
        <w:t>tilkommer den eller de personer, der har forældremyndigheden over eleven. Skolen kan anse den, der har eleven i pleje, for bemyndiget til at handle på forældremyndighedens indehavers vegne, dog ikke for så vidt angår spørgsmålet om skolegangens begyndelse og varighed.</w:t>
      </w:r>
      <w:r>
        <w:rPr>
          <w:color w:val="000000" w:themeColor="text1"/>
        </w:rPr>
        <w:t xml:space="preserve"> (se note 4)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3.</w:t>
      </w:r>
      <w:r w:rsidRPr="000B4223">
        <w:rPr>
          <w:color w:val="000000" w:themeColor="text1"/>
        </w:rPr>
        <w:t xml:space="preserve"> Skolen fører en liste over de personer, som har tilmeldt sig som hørende til forældrekredsen. Listen ændres kun efter begrundet – om nødvendigt tillige dokumenteret - skriftlig anmodning herom med efterfølgende behørig underretning til den eller de personer, der optages henholdsvis slettes på listen, </w:t>
      </w:r>
      <w:r w:rsidRPr="000B4223">
        <w:rPr>
          <w:iCs/>
          <w:color w:val="000000" w:themeColor="text1"/>
        </w:rPr>
        <w:t>hvorved bemærkes, at forældremyndighedsindehavere altid har ret til at udøve deres rettigheder, uanset om de er optaget på listen</w:t>
      </w:r>
      <w:r w:rsidRPr="000B4223">
        <w:rPr>
          <w:color w:val="000000" w:themeColor="text1"/>
        </w:rPr>
        <w:t>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jc w:val="center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§</w:t>
      </w:r>
      <w:r>
        <w:rPr>
          <w:b/>
          <w:bCs/>
          <w:color w:val="000000" w:themeColor="text1"/>
        </w:rPr>
        <w:t xml:space="preserve"> 9</w:t>
      </w:r>
      <w:r w:rsidRPr="000B4223">
        <w:rPr>
          <w:b/>
          <w:bCs/>
          <w:color w:val="000000" w:themeColor="text1"/>
        </w:rPr>
        <w:t>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t>Ordinært forældrekredsmøde afholdes hvert år på skolen eller et andet sted i hjemstedskommunen inden udgangen af</w:t>
      </w:r>
      <w:proofErr w:type="gramStart"/>
      <w:r w:rsidRPr="000B4223">
        <w:rPr>
          <w:color w:val="000000" w:themeColor="text1"/>
        </w:rPr>
        <w:t xml:space="preserve"> ..</w:t>
      </w:r>
      <w:proofErr w:type="gramEnd"/>
      <w:r w:rsidRPr="000B4223">
        <w:rPr>
          <w:color w:val="000000" w:themeColor="text1"/>
        </w:rPr>
        <w:t xml:space="preserve">… måned. 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color w:val="000000" w:themeColor="text1"/>
        </w:rPr>
        <w:t>Stk. 2.</w:t>
      </w:r>
      <w:r w:rsidRPr="000B4223">
        <w:rPr>
          <w:color w:val="000000" w:themeColor="text1"/>
        </w:rPr>
        <w:t xml:space="preserve"> Forældrekredsmødet indkaldes af bestyrelsen ved almindeligt brev, e-mail eller anden sikker forsendelsesmåde med mindst 14 dages varsel med angivelse af dagsorden. 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color w:val="000000" w:themeColor="text1"/>
        </w:rPr>
        <w:t>Stk. 3.</w:t>
      </w:r>
      <w:r w:rsidRPr="000B4223">
        <w:rPr>
          <w:color w:val="000000" w:themeColor="text1"/>
        </w:rPr>
        <w:t xml:space="preserve"> Indkaldelsen til ordinært forældrekredsmøde skal mindst indeholde følgende dagsorden:</w:t>
      </w:r>
    </w:p>
    <w:p w:rsidRPr="000B4223" w:rsidR="00CD3D79" w:rsidP="00CD3D79" w:rsidRDefault="00CD3D79">
      <w:pPr>
        <w:pStyle w:val="Modtageradresse"/>
        <w:numPr>
          <w:ilvl w:val="0"/>
          <w:numId w:val="3"/>
        </w:numPr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t xml:space="preserve">Valg af dirigent. </w:t>
      </w:r>
    </w:p>
    <w:p w:rsidRPr="000B4223" w:rsidR="00CD3D79" w:rsidP="00CD3D79" w:rsidRDefault="00CD3D79">
      <w:pPr>
        <w:pStyle w:val="Modtageradresse"/>
        <w:numPr>
          <w:ilvl w:val="0"/>
          <w:numId w:val="3"/>
        </w:numPr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t>Bestyrelsen aflægger beretning.</w:t>
      </w:r>
    </w:p>
    <w:p w:rsidRPr="000B4223" w:rsidR="00CD3D79" w:rsidP="00CD3D79" w:rsidRDefault="00CD3D79">
      <w:pPr>
        <w:pStyle w:val="Modtageradresse"/>
        <w:numPr>
          <w:ilvl w:val="0"/>
          <w:numId w:val="3"/>
        </w:numPr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t xml:space="preserve">Bestyrelsen forelægger det reviderede og godkendte </w:t>
      </w:r>
      <w:proofErr w:type="gramStart"/>
      <w:r>
        <w:rPr>
          <w:color w:val="000000" w:themeColor="text1"/>
        </w:rPr>
        <w:t xml:space="preserve">årsrapport </w:t>
      </w:r>
      <w:r w:rsidRPr="000B4223">
        <w:rPr>
          <w:color w:val="000000" w:themeColor="text1"/>
        </w:rPr>
        <w:t xml:space="preserve"> til</w:t>
      </w:r>
      <w:proofErr w:type="gramEnd"/>
      <w:r w:rsidRPr="000B4223">
        <w:rPr>
          <w:color w:val="000000" w:themeColor="text1"/>
        </w:rPr>
        <w:t xml:space="preserve"> orientering.</w:t>
      </w:r>
    </w:p>
    <w:p w:rsidRPr="000B4223" w:rsidR="00CD3D79" w:rsidP="00CD3D79" w:rsidRDefault="00CD3D79">
      <w:pPr>
        <w:pStyle w:val="Modtageradresse"/>
        <w:numPr>
          <w:ilvl w:val="0"/>
          <w:numId w:val="3"/>
        </w:numPr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t>Bestyrelsen forelægger det vedtagne budget til orientering.</w:t>
      </w:r>
    </w:p>
    <w:p w:rsidRPr="000B4223" w:rsidR="00CD3D79" w:rsidP="00CD3D79" w:rsidRDefault="00CD3D79">
      <w:pPr>
        <w:pStyle w:val="Modtageradresse"/>
        <w:numPr>
          <w:ilvl w:val="0"/>
          <w:numId w:val="3"/>
        </w:numPr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t>Valg af bestyrelsesmedlemmer.</w:t>
      </w:r>
    </w:p>
    <w:p w:rsidRPr="000B4223" w:rsidR="00CD3D79" w:rsidP="00CD3D79" w:rsidRDefault="00CD3D79">
      <w:pPr>
        <w:pStyle w:val="Modtageradresse"/>
        <w:numPr>
          <w:ilvl w:val="0"/>
          <w:numId w:val="3"/>
        </w:numPr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t>Fastsættelse af det højeste antal suppleanter og valg af suppleanter.</w:t>
      </w:r>
    </w:p>
    <w:p w:rsidRPr="000B4223" w:rsidR="00CD3D79" w:rsidP="00CD3D79" w:rsidRDefault="00CD3D79">
      <w:pPr>
        <w:pStyle w:val="Modtageradresse"/>
        <w:numPr>
          <w:ilvl w:val="0"/>
          <w:numId w:val="3"/>
        </w:numPr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t>Behandling af indkomne forslag.</w:t>
      </w:r>
    </w:p>
    <w:p w:rsidRPr="000B4223" w:rsidR="00CD3D79" w:rsidP="00CD3D79" w:rsidRDefault="00CD3D79">
      <w:pPr>
        <w:pStyle w:val="Modtageradresse"/>
        <w:numPr>
          <w:ilvl w:val="0"/>
          <w:numId w:val="3"/>
        </w:numPr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lastRenderedPageBreak/>
        <w:t>Eventuelt.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4.</w:t>
      </w:r>
      <w:r w:rsidRPr="000B4223">
        <w:rPr>
          <w:color w:val="000000" w:themeColor="text1"/>
        </w:rPr>
        <w:t xml:space="preserve"> Forslag, som ønskes behandlet på det ordinære forældrekredsmøde, skal være bestyrelsen i hænde senest </w:t>
      </w:r>
      <w:proofErr w:type="gramStart"/>
      <w:r w:rsidRPr="000B4223">
        <w:rPr>
          <w:color w:val="000000" w:themeColor="text1"/>
        </w:rPr>
        <w:t>den……….</w:t>
      </w:r>
      <w:proofErr w:type="gramEnd"/>
      <w:r w:rsidRPr="000B4223">
        <w:rPr>
          <w:color w:val="000000" w:themeColor="text1"/>
        </w:rPr>
        <w:t>. Forslag skal bekendtgøres for medlemmerne senest ved indkaldelsen af forældrekredsmødet.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i/>
          <w:iCs/>
          <w:color w:val="000000" w:themeColor="text1"/>
        </w:rPr>
      </w:pPr>
      <w:r w:rsidRPr="000B4223">
        <w:rPr>
          <w:b/>
          <w:bCs/>
          <w:color w:val="000000" w:themeColor="text1"/>
        </w:rPr>
        <w:t>Stk. 5.</w:t>
      </w:r>
      <w:r w:rsidRPr="000B4223">
        <w:rPr>
          <w:color w:val="000000" w:themeColor="text1"/>
        </w:rPr>
        <w:t xml:space="preserve"> Hvert medlem har én stemme. 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6.</w:t>
      </w:r>
      <w:r w:rsidRPr="000B4223">
        <w:rPr>
          <w:color w:val="000000" w:themeColor="text1"/>
        </w:rPr>
        <w:t xml:space="preserve"> Der kan kun gives fuldmagt til en person, med hvem man har fælles forældremyndighed over et barn på skolen.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7.</w:t>
      </w:r>
      <w:r w:rsidRPr="000B4223">
        <w:rPr>
          <w:color w:val="000000" w:themeColor="text1"/>
        </w:rPr>
        <w:t xml:space="preserve"> Forældrekredsmødet er beslutningsdygtigt uden hensyn til antallet af fremmødte medlemmer. Forældrekredsmødet træffer beslutninger ved almindelig stemmeflerhed.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8.</w:t>
      </w:r>
      <w:r w:rsidRPr="000B4223">
        <w:rPr>
          <w:color w:val="000000" w:themeColor="text1"/>
        </w:rPr>
        <w:t xml:space="preserve"> Forældrekredsen træffer selv afgørelse om, hvorvidt personer uden for forældrekredsen kan deltage i forældrekredsmøder og i givet fald hvilke personer.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9.</w:t>
      </w:r>
      <w:r w:rsidRPr="000B4223">
        <w:rPr>
          <w:color w:val="000000" w:themeColor="text1"/>
        </w:rPr>
        <w:t xml:space="preserve"> Der skal føres protokol over det på forældrekredsmøder vedtagne. Protokollen skal underskrives af dirigenten.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10.</w:t>
      </w:r>
      <w:r w:rsidRPr="000B4223">
        <w:rPr>
          <w:color w:val="000000" w:themeColor="text1"/>
        </w:rPr>
        <w:t xml:space="preserve"> Valghandlinger skal være hemmelige, hvis et eller flere medlemmer af forældrekredsen ønsker det.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11.</w:t>
      </w:r>
      <w:r w:rsidRPr="000B4223">
        <w:rPr>
          <w:color w:val="000000" w:themeColor="text1"/>
        </w:rPr>
        <w:t xml:space="preserve"> Ekstraordinært forældrekredsmøde afholdes, når skolens bestyrelse beslutter det. Ekstraordinært forældrekredsmøde skal i øvrigt indkaldes af bestyrelsen, </w:t>
      </w:r>
      <w:proofErr w:type="gramStart"/>
      <w:r w:rsidRPr="000B4223">
        <w:rPr>
          <w:color w:val="000000" w:themeColor="text1"/>
        </w:rPr>
        <w:t>når …(</w:t>
      </w:r>
      <w:proofErr w:type="gramEnd"/>
      <w:r w:rsidRPr="000B4223">
        <w:rPr>
          <w:color w:val="000000" w:themeColor="text1"/>
        </w:rPr>
        <w:t>et nærmere angivet mindretal)….. medlemmer af bestyrelsen eller ………. medlemmer af forældrekredsen skriftligt kræver det. Indkaldelsen sker som ved ordinært forældrekredsmøde.</w:t>
      </w:r>
    </w:p>
    <w:p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>
        <w:rPr>
          <w:b/>
          <w:color w:val="000000" w:themeColor="text1"/>
          <w:u w:val="single"/>
        </w:rPr>
        <w:t xml:space="preserve">VIII. </w:t>
      </w:r>
      <w:r w:rsidRPr="00536992">
        <w:rPr>
          <w:b/>
          <w:color w:val="000000" w:themeColor="text1"/>
          <w:u w:val="single"/>
        </w:rPr>
        <w:t>ÅRSRAPPORT</w:t>
      </w:r>
      <w:r>
        <w:rPr>
          <w:b/>
          <w:color w:val="000000" w:themeColor="text1"/>
          <w:u w:val="single"/>
        </w:rPr>
        <w:t xml:space="preserve"> OG</w:t>
      </w:r>
      <w:r>
        <w:rPr>
          <w:b/>
          <w:bCs/>
          <w:color w:val="000000" w:themeColor="text1"/>
          <w:u w:val="single"/>
        </w:rPr>
        <w:t xml:space="preserve"> </w:t>
      </w:r>
      <w:r w:rsidRPr="000B4223">
        <w:rPr>
          <w:b/>
          <w:bCs/>
          <w:color w:val="000000" w:themeColor="text1"/>
          <w:u w:val="single"/>
        </w:rPr>
        <w:t>FORÆLDREKREDSENS OG DE A</w:t>
      </w:r>
      <w:r>
        <w:rPr>
          <w:b/>
          <w:bCs/>
          <w:color w:val="000000" w:themeColor="text1"/>
          <w:u w:val="single"/>
        </w:rPr>
        <w:t>NSATTES INDBLIK I BUDGETTER, ÅRSRAPPORTER</w:t>
      </w:r>
      <w:r w:rsidRPr="000B4223">
        <w:rPr>
          <w:b/>
          <w:bCs/>
          <w:color w:val="000000" w:themeColor="text1"/>
          <w:u w:val="single"/>
        </w:rPr>
        <w:t xml:space="preserve"> OG REVISIONSPROTOKOL</w:t>
      </w:r>
    </w:p>
    <w:p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="00CD3D79" w:rsidP="00CD3D79" w:rsidRDefault="00CD3D79">
      <w:pPr>
        <w:pStyle w:val="Modtageradresse"/>
        <w:spacing w:line="280" w:lineRule="atLeast"/>
        <w:jc w:val="center"/>
        <w:rPr>
          <w:b/>
          <w:color w:val="000000" w:themeColor="text1"/>
        </w:rPr>
      </w:pPr>
      <w:r w:rsidRPr="00536992">
        <w:rPr>
          <w:b/>
          <w:color w:val="000000" w:themeColor="text1"/>
        </w:rPr>
        <w:t>§ 10</w:t>
      </w:r>
      <w:r>
        <w:rPr>
          <w:b/>
          <w:color w:val="000000" w:themeColor="text1"/>
        </w:rPr>
        <w:t>.</w:t>
      </w:r>
    </w:p>
    <w:p w:rsidRPr="00536992" w:rsidR="00CD3D79" w:rsidP="00CD3D79" w:rsidRDefault="00CD3D79">
      <w:pPr>
        <w:pStyle w:val="Modtageradresse"/>
        <w:spacing w:line="280" w:lineRule="atLeast"/>
        <w:jc w:val="center"/>
        <w:rPr>
          <w:b/>
          <w:color w:val="000000" w:themeColor="text1"/>
        </w:rPr>
      </w:pPr>
    </w:p>
    <w:p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t xml:space="preserve">Bestyrelsen er ansvarlig for, at der hvert år i overensstemmelse med gældende regler udarbejdes en retvisende årsrapport, som i overensstemmelse med gældende regler </w:t>
      </w:r>
      <w:proofErr w:type="spellStart"/>
      <w:r w:rsidRPr="000B4223">
        <w:rPr>
          <w:color w:val="000000" w:themeColor="text1"/>
        </w:rPr>
        <w:t>underkastets</w:t>
      </w:r>
      <w:proofErr w:type="spellEnd"/>
      <w:r w:rsidRPr="000B4223">
        <w:rPr>
          <w:color w:val="000000" w:themeColor="text1"/>
        </w:rPr>
        <w:t xml:space="preserve"> betryggende revision af en revisor valgt af bestyrelsen.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§ 11</w:t>
      </w:r>
      <w:r w:rsidRPr="000B4223">
        <w:rPr>
          <w:b/>
          <w:bCs/>
          <w:color w:val="000000" w:themeColor="text1"/>
        </w:rPr>
        <w:t>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t xml:space="preserve">Medlemmer af forældrekredsen og ansatte ved skolen har efter anmodning ret til at få indblik i budgetter og regnskaber, som bestyrelsen har godkendt, samt i revisionsprotokollen. Der er dog ikke ret til indblik i oplysninger, som er omfattet af forvaltningslovens regler om tavshedspligt. Bestyrelsen kan udstrække denne ret til også at omfatte andre personer. 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I</w:t>
      </w:r>
      <w:r w:rsidRPr="000B4223">
        <w:rPr>
          <w:b/>
          <w:bCs/>
          <w:color w:val="000000" w:themeColor="text1"/>
          <w:u w:val="single"/>
        </w:rPr>
        <w:t>X. TEGNINGSRET</w:t>
      </w:r>
    </w:p>
    <w:p w:rsidRPr="000B4223" w:rsidR="00CD3D79" w:rsidP="00CD3D79" w:rsidRDefault="00CD3D79">
      <w:pPr>
        <w:pStyle w:val="Modtageradresse"/>
        <w:spacing w:line="280" w:lineRule="atLeast"/>
        <w:rPr>
          <w:b/>
          <w:bCs/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jc w:val="center"/>
        <w:rPr>
          <w:b/>
          <w:bCs/>
          <w:color w:val="000000" w:themeColor="text1"/>
        </w:rPr>
      </w:pPr>
      <w:r w:rsidRPr="000B4223">
        <w:rPr>
          <w:b/>
          <w:bCs/>
          <w:color w:val="000000" w:themeColor="text1"/>
        </w:rPr>
        <w:t xml:space="preserve">§ </w:t>
      </w:r>
      <w:r>
        <w:rPr>
          <w:b/>
          <w:bCs/>
          <w:color w:val="000000" w:themeColor="text1"/>
        </w:rPr>
        <w:t>12</w:t>
      </w:r>
      <w:r w:rsidRPr="000B4223">
        <w:rPr>
          <w:b/>
          <w:bCs/>
          <w:color w:val="000000" w:themeColor="text1"/>
        </w:rPr>
        <w:t>.</w:t>
      </w:r>
    </w:p>
    <w:p w:rsidRPr="000B4223" w:rsidR="00CD3D79" w:rsidP="00CD3D79" w:rsidRDefault="00CD3D79">
      <w:pPr>
        <w:pStyle w:val="Modtageradresse"/>
        <w:spacing w:line="280" w:lineRule="atLeast"/>
        <w:rPr>
          <w:b/>
          <w:bCs/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t xml:space="preserve">Skolen tegnes enten af bestyrelsens formand og skolens leder i forening eller </w:t>
      </w:r>
      <w:r>
        <w:rPr>
          <w:color w:val="000000" w:themeColor="text1"/>
        </w:rPr>
        <w:t xml:space="preserve">af en af disse i forening med bestyrelsens næstformand. 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2.</w:t>
      </w:r>
      <w:r w:rsidRPr="000B4223">
        <w:rPr>
          <w:color w:val="000000" w:themeColor="text1"/>
        </w:rPr>
        <w:t xml:space="preserve"> Tegningsretten kan ikke delegeres.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b/>
          <w:bCs/>
          <w:color w:val="000000" w:themeColor="text1"/>
          <w:u w:val="single"/>
        </w:rPr>
      </w:pPr>
      <w:r w:rsidRPr="000B4223">
        <w:rPr>
          <w:b/>
          <w:bCs/>
          <w:color w:val="000000" w:themeColor="text1"/>
          <w:u w:val="single"/>
        </w:rPr>
        <w:t>X. ÆNDRING AF SKOLENS VEDTÆGT</w:t>
      </w:r>
    </w:p>
    <w:p w:rsidRPr="000B4223" w:rsidR="00CD3D79" w:rsidP="00CD3D79" w:rsidRDefault="00CD3D79">
      <w:pPr>
        <w:pStyle w:val="Modtageradresse"/>
        <w:spacing w:line="280" w:lineRule="atLeast"/>
        <w:rPr>
          <w:b/>
          <w:bCs/>
          <w:color w:val="000000" w:themeColor="text1"/>
          <w:u w:val="single"/>
        </w:rPr>
      </w:pPr>
    </w:p>
    <w:p w:rsidRPr="000B4223" w:rsidR="00CD3D79" w:rsidP="00CD3D79" w:rsidRDefault="00CD3D79">
      <w:pPr>
        <w:pStyle w:val="Modtageradresse"/>
        <w:spacing w:line="280" w:lineRule="atLeast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§ 13</w:t>
      </w:r>
      <w:r w:rsidRPr="000B4223">
        <w:rPr>
          <w:b/>
          <w:bCs/>
          <w:color w:val="000000" w:themeColor="text1"/>
        </w:rPr>
        <w:t>.</w:t>
      </w:r>
    </w:p>
    <w:p w:rsidRPr="000B4223" w:rsidR="00CD3D79" w:rsidP="00CD3D79" w:rsidRDefault="00CD3D79">
      <w:pPr>
        <w:pStyle w:val="Modtageradresse"/>
        <w:spacing w:line="280" w:lineRule="atLeast"/>
        <w:rPr>
          <w:b/>
          <w:bCs/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t>B</w:t>
      </w:r>
      <w:r>
        <w:rPr>
          <w:color w:val="000000" w:themeColor="text1"/>
        </w:rPr>
        <w:t>estyrelsen og forældrekredsen</w:t>
      </w:r>
      <w:r w:rsidRPr="000B4223">
        <w:rPr>
          <w:color w:val="000000" w:themeColor="text1"/>
        </w:rPr>
        <w:t xml:space="preserve"> træffer i fællesskab beslutning om vedtægtsændringer.</w:t>
      </w:r>
      <w:r>
        <w:rPr>
          <w:color w:val="000000" w:themeColor="text1"/>
        </w:rPr>
        <w:t xml:space="preserve"> Forældrekredsens beslutning skal træffes på to på hinanden følgende forældrekredsmøder med mindst 1 og højst 4 måneders mellemrum.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2.</w:t>
      </w:r>
      <w:r w:rsidRPr="000B4223">
        <w:rPr>
          <w:color w:val="000000" w:themeColor="text1"/>
        </w:rPr>
        <w:t xml:space="preserve"> Vedtægtsændringer har kun gyldighed, hvis de</w:t>
      </w:r>
      <w:r>
        <w:rPr>
          <w:color w:val="000000" w:themeColor="text1"/>
        </w:rPr>
        <w:t>1)</w:t>
      </w:r>
      <w:r w:rsidRPr="000B4223">
        <w:rPr>
          <w:color w:val="000000" w:themeColor="text1"/>
        </w:rPr>
        <w:t xml:space="preserve"> indeholder oplysning om, hvem der er formand og næstformand for bestyrelsen, </w:t>
      </w:r>
      <w:r>
        <w:rPr>
          <w:color w:val="000000" w:themeColor="text1"/>
        </w:rPr>
        <w:t>2</w:t>
      </w:r>
      <w:r w:rsidRPr="000B4223">
        <w:rPr>
          <w:color w:val="000000" w:themeColor="text1"/>
        </w:rPr>
        <w:t xml:space="preserve">) er underskrevet af samtlige bestyrelsesmedlemmer og </w:t>
      </w:r>
      <w:r>
        <w:rPr>
          <w:color w:val="000000" w:themeColor="text1"/>
        </w:rPr>
        <w:t>3</w:t>
      </w:r>
      <w:r w:rsidRPr="000B4223">
        <w:rPr>
          <w:color w:val="000000" w:themeColor="text1"/>
        </w:rPr>
        <w:t>) angiver bestyrelsesmedlemmernes navne og adresser med let læselig skrift f.eks. maskinskrift</w:t>
      </w:r>
      <w:r>
        <w:rPr>
          <w:color w:val="000000" w:themeColor="text1"/>
        </w:rPr>
        <w:t xml:space="preserve"> og 4) er offentliggjort på skolens hjemmeside med angivelse af, hvornår offentliggørelsen har fundet sted, og hvornår vedtægtsændringerne er vedtaget af bestyrelsen (se note 5)</w:t>
      </w:r>
    </w:p>
    <w:p w:rsidRPr="000B4223" w:rsidR="00CD3D79" w:rsidP="00CD3D79" w:rsidRDefault="00CD3D79">
      <w:pPr>
        <w:pStyle w:val="Modtageradresse"/>
        <w:spacing w:line="280" w:lineRule="atLeast"/>
        <w:rPr>
          <w:b/>
          <w:i/>
          <w:color w:val="000000" w:themeColor="text1"/>
          <w:u w:val="single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b/>
          <w:bCs/>
          <w:color w:val="000000" w:themeColor="text1"/>
          <w:u w:val="single"/>
        </w:rPr>
      </w:pPr>
      <w:r w:rsidRPr="000B4223">
        <w:rPr>
          <w:b/>
          <w:bCs/>
          <w:color w:val="000000" w:themeColor="text1"/>
          <w:u w:val="single"/>
        </w:rPr>
        <w:t>X</w:t>
      </w:r>
      <w:r>
        <w:rPr>
          <w:b/>
          <w:bCs/>
          <w:color w:val="000000" w:themeColor="text1"/>
          <w:u w:val="single"/>
        </w:rPr>
        <w:t>I</w:t>
      </w:r>
      <w:r w:rsidRPr="000B4223">
        <w:rPr>
          <w:b/>
          <w:bCs/>
          <w:color w:val="000000" w:themeColor="text1"/>
          <w:u w:val="single"/>
        </w:rPr>
        <w:t>. NEDLÆGGELSE AF SKOLEN</w:t>
      </w:r>
    </w:p>
    <w:p w:rsidRPr="000B4223" w:rsidR="00CD3D79" w:rsidP="00CD3D79" w:rsidRDefault="00CD3D79">
      <w:pPr>
        <w:pStyle w:val="Modtageradresse"/>
        <w:spacing w:line="280" w:lineRule="atLeast"/>
        <w:rPr>
          <w:b/>
          <w:bCs/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§ 14</w:t>
      </w:r>
      <w:r w:rsidRPr="000B4223">
        <w:rPr>
          <w:b/>
          <w:bCs/>
          <w:color w:val="000000" w:themeColor="text1"/>
        </w:rPr>
        <w:t xml:space="preserve">. </w:t>
      </w:r>
    </w:p>
    <w:p w:rsidRPr="000B4223" w:rsidR="00CD3D79" w:rsidP="00CD3D79" w:rsidRDefault="00CD3D79">
      <w:pPr>
        <w:pStyle w:val="Modtageradresse"/>
        <w:spacing w:line="280" w:lineRule="atLeast"/>
        <w:rPr>
          <w:b/>
          <w:bCs/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t>Udenfor de tilfælde, hvor bestyrelsen efter loven skal drage omsorg for likvidation af skolen, træffer bestyrelsen i fællesskab med forældrekredsen beslutning om skolens nedlæggelse.</w:t>
      </w:r>
      <w:r>
        <w:rPr>
          <w:color w:val="000000" w:themeColor="text1"/>
        </w:rPr>
        <w:t xml:space="preserve"> Forældrekredsens beslutning skal træffes på to på hinanden følgende forældrekredsmøder med mindst 1 og højst 4 måneders mellemrum.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 xml:space="preserve">Stk. 2. </w:t>
      </w:r>
      <w:r w:rsidRPr="000B4223">
        <w:rPr>
          <w:color w:val="000000" w:themeColor="text1"/>
        </w:rPr>
        <w:t xml:space="preserve">Ophører skolen med at drive skolevirksomhed efter </w:t>
      </w:r>
      <w:r>
        <w:rPr>
          <w:color w:val="000000" w:themeColor="text1"/>
        </w:rPr>
        <w:t>formålet i henhold til lov om friskoler og private grundskoler</w:t>
      </w:r>
      <w:r w:rsidRPr="000B4223">
        <w:rPr>
          <w:color w:val="000000" w:themeColor="text1"/>
        </w:rPr>
        <w:t>, skal den nedlægges.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3.</w:t>
      </w:r>
      <w:r w:rsidRPr="000B4223">
        <w:rPr>
          <w:color w:val="000000" w:themeColor="text1"/>
        </w:rPr>
        <w:t xml:space="preserve"> Det påhviler bestyrelsen at orientere forældrekredsen om beslutning om nedlæggelse og om grundlaget herfor. Orienteringen skal ske umiddelbart efter beslutningen om nedlæggelsen er truffet.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 xml:space="preserve">Stk. 4. </w:t>
      </w:r>
      <w:r w:rsidRPr="000B4223">
        <w:rPr>
          <w:color w:val="000000" w:themeColor="text1"/>
        </w:rPr>
        <w:t>Det påhviler bestyrelsen at give Ministeriet for Børn og Undervisning (Kvalitets- og Tilsynsstyrelsen) og de kommuner, hvor eleverne er hjemmehørende, meddelelse om skolens nedlæggelse.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5.</w:t>
      </w:r>
      <w:r w:rsidRPr="000B4223">
        <w:rPr>
          <w:color w:val="000000" w:themeColor="text1"/>
        </w:rPr>
        <w:t xml:space="preserve"> Det påhviler bestyrelsen at orientere Ministeriet for Børn og Undervisning (Kvalitets- og Tilsynsstyrelsen), hvis skolen standser sine betalinger, begæres konkurs, eller der i øvrigt er fare for, at skolens virksomhed må indstilles.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lastRenderedPageBreak/>
        <w:t>Stk. 6.</w:t>
      </w:r>
      <w:r w:rsidRPr="000B4223">
        <w:rPr>
          <w:color w:val="000000" w:themeColor="text1"/>
        </w:rPr>
        <w:t xml:space="preserve"> Bestyrelsen har ansvaret for bevarelsen af skolens aktiver og for, at den økonomiske opgørelse i anledning af skolens nedlæggelse foretages efter gældende regler, samt at skolens nettoformue anvendes i overensstemmelse med vedtægten.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7.</w:t>
      </w:r>
      <w:r w:rsidRPr="000B4223">
        <w:rPr>
          <w:color w:val="000000" w:themeColor="text1"/>
        </w:rPr>
        <w:t xml:space="preserve"> Eventuelle overskydende midler skal med børne- og undervisningsministerens godkendelse anvendes til </w:t>
      </w:r>
      <w:proofErr w:type="gramStart"/>
      <w:r>
        <w:rPr>
          <w:color w:val="000000" w:themeColor="text1"/>
        </w:rPr>
        <w:t xml:space="preserve">skolevirksomhed </w:t>
      </w:r>
      <w:r w:rsidRPr="000B4223">
        <w:rPr>
          <w:color w:val="000000" w:themeColor="text1"/>
        </w:rPr>
        <w:t>,</w:t>
      </w:r>
      <w:proofErr w:type="gramEnd"/>
      <w:r w:rsidRPr="000B4223">
        <w:rPr>
          <w:color w:val="000000" w:themeColor="text1"/>
        </w:rPr>
        <w:t xml:space="preserve"> der støttes gennem lov om friskoler og private grundskoler m.v.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b/>
          <w:bCs/>
          <w:color w:val="000000" w:themeColor="text1"/>
        </w:rPr>
        <w:t>Stk. 8.</w:t>
      </w:r>
      <w:r w:rsidRPr="000B4223">
        <w:rPr>
          <w:color w:val="000000" w:themeColor="text1"/>
        </w:rPr>
        <w:t xml:space="preserve"> Det påhviler bestyrelsen at fungere videre, indtil den økonomiske afvikling af skolens aktiver og passiver er tilendebragt efter gældende regler, herunder at skolens nettoformue anvendes i overensstemmelsen vedtægten.</w:t>
      </w: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b/>
          <w:bCs/>
          <w:color w:val="000000" w:themeColor="text1"/>
        </w:rPr>
      </w:pPr>
      <w:r w:rsidRPr="000B4223">
        <w:rPr>
          <w:color w:val="000000" w:themeColor="text1"/>
        </w:rPr>
        <w:t xml:space="preserve">                                                     </w:t>
      </w:r>
      <w:proofErr w:type="spellStart"/>
      <w:r w:rsidRPr="000B4223">
        <w:rPr>
          <w:b/>
          <w:bCs/>
          <w:color w:val="000000" w:themeColor="text1"/>
        </w:rPr>
        <w:t>ooo</w:t>
      </w:r>
      <w:proofErr w:type="spellEnd"/>
      <w:r w:rsidRPr="000B4223">
        <w:rPr>
          <w:b/>
          <w:bCs/>
          <w:color w:val="000000" w:themeColor="text1"/>
        </w:rPr>
        <w:t xml:space="preserve"> OOO </w:t>
      </w:r>
      <w:proofErr w:type="spellStart"/>
      <w:r w:rsidRPr="000B4223">
        <w:rPr>
          <w:b/>
          <w:bCs/>
          <w:color w:val="000000" w:themeColor="text1"/>
        </w:rPr>
        <w:t>ooo</w:t>
      </w:r>
      <w:proofErr w:type="spellEnd"/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t>Følgende forskrifter skal iagttages:</w:t>
      </w:r>
    </w:p>
    <w:p w:rsidR="00CD3D79" w:rsidP="00CD3D79" w:rsidRDefault="00CD3D79">
      <w:pPr>
        <w:pStyle w:val="Modtageradresse"/>
        <w:spacing w:line="280" w:lineRule="atLeast"/>
        <w:ind w:left="720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0B4223">
        <w:rPr>
          <w:color w:val="000000" w:themeColor="text1"/>
        </w:rPr>
        <w:t xml:space="preserve">Vedtægten skal underskrives af samtlige bestyrelsesmedlemmer. </w:t>
      </w:r>
    </w:p>
    <w:p w:rsidR="00CD3D79" w:rsidP="00CD3D79" w:rsidRDefault="00CD3D79">
      <w:pPr>
        <w:pStyle w:val="Modtageradresse"/>
        <w:spacing w:line="280" w:lineRule="atLeast"/>
        <w:ind w:left="720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0B4223">
        <w:rPr>
          <w:color w:val="000000" w:themeColor="text1"/>
        </w:rPr>
        <w:t>Bestyrelsesmedlemmernes navne og adresser skal angives med let læselig skrift f.eks. maskinskrift.</w:t>
      </w:r>
    </w:p>
    <w:p w:rsidR="00CD3D79" w:rsidP="00CD3D79" w:rsidRDefault="00CD3D79">
      <w:pPr>
        <w:pStyle w:val="Modtageradresse"/>
        <w:spacing w:line="280" w:lineRule="atLeast"/>
        <w:ind w:left="720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Pr="000B4223">
        <w:rPr>
          <w:color w:val="000000" w:themeColor="text1"/>
        </w:rPr>
        <w:t>Det skal fremgå, hvem der er f</w:t>
      </w:r>
      <w:r>
        <w:rPr>
          <w:color w:val="000000" w:themeColor="text1"/>
        </w:rPr>
        <w:t>ormand og eventuelt næstformand f</w:t>
      </w:r>
      <w:r w:rsidRPr="000B4223">
        <w:rPr>
          <w:color w:val="000000" w:themeColor="text1"/>
        </w:rPr>
        <w:t xml:space="preserve">or bestyrelsen. </w:t>
      </w:r>
    </w:p>
    <w:p w:rsidR="00CD3D79" w:rsidP="00CD3D79" w:rsidRDefault="00CD3D79">
      <w:pPr>
        <w:pStyle w:val="Modtageradresse"/>
        <w:spacing w:line="280" w:lineRule="atLeast"/>
        <w:ind w:left="720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Pr="000B4223">
        <w:rPr>
          <w:color w:val="000000" w:themeColor="text1"/>
        </w:rPr>
        <w:t xml:space="preserve">Vedtægten og vedtægtsændringer skal offentliggøres på hjemmesiden. </w:t>
      </w:r>
    </w:p>
    <w:p w:rsidR="00CD3D79" w:rsidP="00CD3D79" w:rsidRDefault="00CD3D79">
      <w:pPr>
        <w:pStyle w:val="Modtageradresse"/>
        <w:spacing w:line="280" w:lineRule="atLeast"/>
        <w:ind w:left="720"/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Pr="000B4223">
        <w:rPr>
          <w:color w:val="000000" w:themeColor="text1"/>
        </w:rPr>
        <w:t xml:space="preserve">Det skal af offentliggørelsen fremgå, hvornår offentliggørelsen på hjemmesiden har fundet sted, og hvornår bestyrelsen eller bestyrelsen og </w:t>
      </w:r>
      <w:r>
        <w:rPr>
          <w:color w:val="000000" w:themeColor="text1"/>
        </w:rPr>
        <w:t>forældrekredsen</w:t>
      </w:r>
      <w:r w:rsidRPr="000B4223">
        <w:rPr>
          <w:color w:val="000000" w:themeColor="text1"/>
        </w:rPr>
        <w:t xml:space="preserve"> i forening har vedtaget vedtægterne. </w:t>
      </w:r>
    </w:p>
    <w:p w:rsidR="00CD3D79" w:rsidP="00CD3D79" w:rsidRDefault="00CD3D79">
      <w:pPr>
        <w:pStyle w:val="Modtageradresse"/>
        <w:spacing w:line="280" w:lineRule="atLeast"/>
        <w:ind w:left="720"/>
        <w:rPr>
          <w:color w:val="000000" w:themeColor="text1"/>
        </w:rPr>
      </w:pPr>
      <w:r>
        <w:rPr>
          <w:color w:val="000000" w:themeColor="text1"/>
        </w:rPr>
        <w:t xml:space="preserve">6. </w:t>
      </w:r>
      <w:r w:rsidRPr="000B4223">
        <w:rPr>
          <w:color w:val="000000" w:themeColor="text1"/>
        </w:rPr>
        <w:t>Er børne- og undervisningsministerens godkendelse påkrævet, skal tidspunktet for godkendelsen tillige fremgå af hjemmesiden.</w:t>
      </w:r>
    </w:p>
    <w:p w:rsidRPr="000B4223" w:rsidR="00CD3D79" w:rsidP="00CD3D79" w:rsidRDefault="00CD3D79">
      <w:pPr>
        <w:pStyle w:val="Modtageradresse"/>
        <w:spacing w:line="280" w:lineRule="atLeast"/>
        <w:ind w:left="720"/>
        <w:rPr>
          <w:color w:val="000000" w:themeColor="text1"/>
        </w:rPr>
      </w:pPr>
    </w:p>
    <w:p w:rsidRPr="000B4223" w:rsidR="00CD3D79" w:rsidP="00CD3D79" w:rsidRDefault="00CD3D79">
      <w:pPr>
        <w:pStyle w:val="Modtageradresse"/>
        <w:spacing w:line="280" w:lineRule="atLeast"/>
        <w:rPr>
          <w:color w:val="000000" w:themeColor="text1"/>
        </w:rPr>
      </w:pPr>
      <w:r w:rsidRPr="000B4223">
        <w:rPr>
          <w:color w:val="000000" w:themeColor="text1"/>
        </w:rPr>
        <w:t xml:space="preserve">Vedtægten og vedtægtsændringer træder tidligst i kraft, når de offentliggøres på hjemmesiden. </w:t>
      </w:r>
    </w:p>
    <w:p w:rsidR="00CD3D79" w:rsidP="00CD3D79" w:rsidRDefault="00CD3D79">
      <w:pPr>
        <w:pStyle w:val="Modtageradresse"/>
        <w:spacing w:line="280" w:lineRule="atLeast"/>
      </w:pPr>
    </w:p>
    <w:p w:rsidR="00CD3D79" w:rsidP="00CD3D79" w:rsidRDefault="00CD3D79">
      <w:pPr>
        <w:pStyle w:val="Modtageradresse"/>
        <w:spacing w:line="280" w:lineRule="atLeast"/>
      </w:pPr>
      <w:r>
        <w:t>NOTER</w:t>
      </w:r>
    </w:p>
    <w:p w:rsidR="00CD3D79" w:rsidP="00CD3D79" w:rsidRDefault="00CD3D79">
      <w:pPr>
        <w:numPr>
          <w:ilvl w:val="0"/>
          <w:numId w:val="4"/>
        </w:numPr>
        <w:spacing w:after="0" w:line="240" w:lineRule="auto"/>
      </w:pPr>
      <w:r>
        <w:t>Såfremt skolen har en dagpasningsordning i henhold til § 36 a i lov om friskoler og private grundskoler, skal dette anføres i vedtægtens formålsbestemmelse, ligesom det i vedtægtens bestemmelse om skolens drift kan anføres, at driften gennemføres ved forældrebetaling for dagpasning efter dagtilbudsloven og ved tilskud fra kommunen.</w:t>
      </w:r>
    </w:p>
    <w:p w:rsidR="00CD3D79" w:rsidP="00CD3D79" w:rsidRDefault="00CD3D79">
      <w:pPr>
        <w:numPr>
          <w:ilvl w:val="0"/>
          <w:numId w:val="4"/>
        </w:numPr>
        <w:spacing w:after="0" w:line="240" w:lineRule="auto"/>
      </w:pPr>
      <w:r>
        <w:t xml:space="preserve">Såfremt vedtægten indeholder bestemmelser om, at der er tillagt forældrekredsen eller en skolekreds yderligere beføjelser, bør dette anføres i bestemmelsen. </w:t>
      </w:r>
    </w:p>
    <w:p w:rsidR="00CD3D79" w:rsidP="00CD3D79" w:rsidRDefault="00CD3D79">
      <w:pPr>
        <w:numPr>
          <w:ilvl w:val="0"/>
          <w:numId w:val="4"/>
        </w:numPr>
        <w:spacing w:after="0" w:line="240" w:lineRule="auto"/>
      </w:pPr>
      <w:r>
        <w:t>Bestyrelsen skal bestå af mindst 5 medlemmer. I bestemmelsen skal det nøjagtige antal bestyrelsesmedlemmer anføres.</w:t>
      </w:r>
    </w:p>
    <w:p w:rsidR="00CD3D79" w:rsidP="00CD3D79" w:rsidRDefault="00CD3D79">
      <w:pPr>
        <w:numPr>
          <w:ilvl w:val="0"/>
          <w:numId w:val="4"/>
        </w:numPr>
        <w:spacing w:after="0" w:line="240" w:lineRule="auto"/>
      </w:pPr>
      <w:r>
        <w:t>Har skolen en kostafdeling gælder der andre regler. Der henvises til § 9, stk. 2 i vedtægtsbekendtgørelsen.</w:t>
      </w:r>
    </w:p>
    <w:p w:rsidR="00CD3D79" w:rsidP="00CD3D79" w:rsidRDefault="00CD3D79">
      <w:pPr>
        <w:numPr>
          <w:ilvl w:val="0"/>
          <w:numId w:val="4"/>
        </w:numPr>
        <w:spacing w:after="0" w:line="240" w:lineRule="auto"/>
      </w:pPr>
      <w:r>
        <w:t xml:space="preserve">Hvis der er </w:t>
      </w:r>
      <w:proofErr w:type="gramStart"/>
      <w:r>
        <w:t>for så vidt</w:t>
      </w:r>
      <w:proofErr w:type="gramEnd"/>
      <w:r>
        <w:t xml:space="preserve"> angår vedtægtsændringer er delt kompetence med forældrekreds/ skolekreds/ generalforsamling, bør dette fremgå af bestemmelsen.</w:t>
      </w:r>
    </w:p>
    <w:p w:rsidR="00CD3D79" w:rsidRDefault="00CD3D79"/>
    <w:sectPr w:rsidR="00CD3D79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D79" w:rsidRDefault="00CD3D79" w:rsidP="00CD3D79">
      <w:pPr>
        <w:spacing w:after="0" w:line="240" w:lineRule="auto"/>
      </w:pPr>
      <w:r>
        <w:separator/>
      </w:r>
    </w:p>
  </w:endnote>
  <w:endnote w:type="continuationSeparator" w:id="0">
    <w:p w:rsidR="00CD3D79" w:rsidRDefault="00CD3D79" w:rsidP="00CD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gyptian505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9207859"/>
      <w:docPartObj>
        <w:docPartGallery w:val="Page Numbers (Bottom of Page)"/>
        <w:docPartUnique/>
      </w:docPartObj>
    </w:sdtPr>
    <w:sdtEndPr/>
    <w:sdtContent>
      <w:p w:rsidR="00CD3D79" w:rsidRDefault="00CD3D7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3D79" w:rsidRDefault="00CD3D7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D79" w:rsidRDefault="00CD3D79" w:rsidP="00CD3D79">
      <w:pPr>
        <w:spacing w:after="0" w:line="240" w:lineRule="auto"/>
      </w:pPr>
      <w:r>
        <w:separator/>
      </w:r>
    </w:p>
  </w:footnote>
  <w:footnote w:type="continuationSeparator" w:id="0">
    <w:p w:rsidR="00CD3D79" w:rsidRDefault="00CD3D79" w:rsidP="00CD3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018"/>
    <w:multiLevelType w:val="hybridMultilevel"/>
    <w:tmpl w:val="5D62D822"/>
    <w:lvl w:ilvl="0" w:tplc="1AAEFE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4070"/>
    <w:multiLevelType w:val="hybridMultilevel"/>
    <w:tmpl w:val="D41A6BC6"/>
    <w:lvl w:ilvl="0" w:tplc="76EA556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3663A"/>
    <w:multiLevelType w:val="hybridMultilevel"/>
    <w:tmpl w:val="0128D610"/>
    <w:lvl w:ilvl="0" w:tplc="6E843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425B5"/>
    <w:multiLevelType w:val="hybridMultilevel"/>
    <w:tmpl w:val="2A4C1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075"/>
    <w:rsid w:val="00122AC8"/>
    <w:rsid w:val="002C23C9"/>
    <w:rsid w:val="00751FC4"/>
    <w:rsid w:val="00982296"/>
    <w:rsid w:val="00AA4A1C"/>
    <w:rsid w:val="00B43075"/>
    <w:rsid w:val="00CD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1849"/>
  <w15:docId w15:val="{B0EA5FFA-0059-4EC8-AF75-A1A43AFE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odtageradresse">
    <w:name w:val="envelope address"/>
    <w:basedOn w:val="Normal"/>
    <w:semiHidden/>
    <w:rsid w:val="00CD3D7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Egyptian505 BT" w:eastAsia="Times New Roman" w:hAnsi="Egyptian505 BT" w:cs="Times New Roman"/>
      <w:sz w:val="24"/>
      <w:szCs w:val="20"/>
      <w:lang w:eastAsia="da-DK"/>
    </w:rPr>
  </w:style>
  <w:style w:type="paragraph" w:styleId="Brdtekst">
    <w:name w:val="Body Text"/>
    <w:basedOn w:val="Normal"/>
    <w:link w:val="BrdtekstTegn"/>
    <w:semiHidden/>
    <w:rsid w:val="00CD3D79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Egyptian505 BT" w:eastAsia="Times New Roman" w:hAnsi="Egyptian505 BT" w:cs="Times New Roman"/>
      <w:i/>
      <w:iCs/>
      <w:sz w:val="24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semiHidden/>
    <w:rsid w:val="00CD3D79"/>
    <w:rPr>
      <w:rFonts w:ascii="Egyptian505 BT" w:eastAsia="Times New Roman" w:hAnsi="Egyptian505 BT" w:cs="Times New Roman"/>
      <w:i/>
      <w:iCs/>
      <w:sz w:val="2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CD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D3D79"/>
  </w:style>
  <w:style w:type="paragraph" w:styleId="Sidefod">
    <w:name w:val="footer"/>
    <w:basedOn w:val="Normal"/>
    <w:link w:val="SidefodTegn"/>
    <w:uiPriority w:val="99"/>
    <w:unhideWhenUsed/>
    <w:rsid w:val="00CD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D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26</ap:TotalTime>
  <ap:Pages>10</ap:Pages>
  <ap:Words>2465</ap:Words>
  <ap:Characters>15043</ap:Characters>
  <ap:Application>Microsoft Office Word</ap:Application>
  <ap:DocSecurity>0</ap:DocSecurity>
  <ap:Lines>125</ap:Lines>
  <ap:Paragraphs>34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DP standardvedtægt fri grundskole</vt:lpstr>
      <vt:lpstr/>
    </vt:vector>
  </ap:TitlesOfParts>
  <ap:Company/>
  <ap:LinksUpToDate>false</ap:LinksUpToDate>
  <ap:CharactersWithSpaces>17474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DP standardvedtægt fri grundskole</dc:title>
  <dc:creator>Søren Tonnesen Lodahl</dc:creator>
  <lastModifiedBy>Søren Tonnesen Lodahl</lastModifiedBy>
  <revision>4</revision>
  <dcterms:created xsi:type="dcterms:W3CDTF">2012-12-13T11:40:00.0000000Z</dcterms:created>
  <dcterms:modified xsi:type="dcterms:W3CDTF">2018-10-04T08:04:00.0000000Z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uthor">
    <vt:lpwstr>Søren Tonnesen Lodahl</vt:lpwstr>
  </op:property>
  <op:property fmtid="{D5CDD505-2E9C-101B-9397-08002B2CF9AE}" pid="3" name="Title">
    <vt:lpwstr>DP standardvedtægt fri grundskole</vt:lpwstr>
  </op:property>
  <op:property fmtid="{D5CDD505-2E9C-101B-9397-08002B2CF9AE}" pid="4" name="DN_DokumentNummer">
    <vt:lpwstr>DN_DokumentNummer</vt:lpwstr>
  </op:property>
  <op:property fmtid="{D5CDD505-2E9C-101B-9397-08002B2CF9AE}" pid="5" name="DN_Brevdato_DK_Lang">
    <vt:lpwstr>DN_Brevdato_DK_Lang</vt:lpwstr>
  </op:property>
  <op:property fmtid="{D5CDD505-2E9C-101B-9397-08002B2CF9AE}" pid="6" name="DN_Brevdato_DK_Kort">
    <vt:lpwstr>DN_Brevdato_DK_Kort</vt:lpwstr>
  </op:property>
  <op:property fmtid="{D5CDD505-2E9C-101B-9397-08002B2CF9AE}" pid="7" name="DN_Underskriver_Navn">
    <vt:lpwstr>DN_Underskriver_Navn</vt:lpwstr>
  </op:property>
  <op:property fmtid="{D5CDD505-2E9C-101B-9397-08002B2CF9AE}" pid="8" name="DN_Underskriver_Titel">
    <vt:lpwstr>DN_Underskriver_Titel</vt:lpwstr>
  </op:property>
  <op:property fmtid="{D5CDD505-2E9C-101B-9397-08002B2CF9AE}" pid="9" name="DN_Underskriver_Telefon">
    <vt:lpwstr>DN_Underskriver_Telefon</vt:lpwstr>
  </op:property>
  <op:property fmtid="{D5CDD505-2E9C-101B-9397-08002B2CF9AE}" pid="10" name="DN_Underskriver_Email">
    <vt:lpwstr>DN_Underskriver_Email</vt:lpwstr>
  </op:property>
  <op:property fmtid="{D5CDD505-2E9C-101B-9397-08002B2CF9AE}" pid="11" name="DN_Underskriver_Initialer">
    <vt:lpwstr>DN_Underskriver_Initialer</vt:lpwstr>
  </op:property>
  <op:property fmtid="{D5CDD505-2E9C-101B-9397-08002B2CF9AE}" pid="12" name="DN_DokumentVersion">
    <vt:lpwstr>DN_DokumentVersion</vt:lpwstr>
  </op:property>
  <op:property fmtid="{D5CDD505-2E9C-101B-9397-08002B2CF9AE}" pid="13" name="DN_Brevdato_UK_Kort">
    <vt:lpwstr>DN_Brevdato_UK_Kort</vt:lpwstr>
  </op:property>
  <op:property fmtid="{D5CDD505-2E9C-101B-9397-08002B2CF9AE}" pid="14" name="DN_Brevdato_UK_Lang">
    <vt:lpwstr>DN_Brevdato_UK_Lang</vt:lpwstr>
  </op:property>
  <op:property fmtid="{D5CDD505-2E9C-101B-9397-08002B2CF9AE}" pid="15" name="DN_DokumentAnsvarlig_Navn">
    <vt:lpwstr>DN_DokumentAnsvarlig_Navn</vt:lpwstr>
  </op:property>
  <op:property fmtid="{D5CDD505-2E9C-101B-9397-08002B2CF9AE}" pid="16" name="DN_DokumentAnsvarlig_Titel">
    <vt:lpwstr>DN_DokumentAnsvarlig_Titel</vt:lpwstr>
  </op:property>
  <op:property fmtid="{D5CDD505-2E9C-101B-9397-08002B2CF9AE}" pid="17" name="DN_DokumentAnsvarlig_Initialer">
    <vt:lpwstr>DN_DokumentAnsvarlig_Initialer</vt:lpwstr>
  </op:property>
  <op:property fmtid="{D5CDD505-2E9C-101B-9397-08002B2CF9AE}" pid="18" name="DN_DokumentAnsvarlig_Email">
    <vt:lpwstr>DN_DokumentAnsvarlig_Email</vt:lpwstr>
  </op:property>
  <op:property fmtid="{D5CDD505-2E9C-101B-9397-08002B2CF9AE}" pid="19" name="DN_DokumentAnsvarlig_Telefon">
    <vt:lpwstr>DN_DokumentAnsvarlig_Telefon</vt:lpwstr>
  </op:property>
  <op:property fmtid="{D5CDD505-2E9C-101B-9397-08002B2CF9AE}" pid="20" name="DN_Brev_Modtager">
    <vt:lpwstr>DN_Brev_Modtager</vt:lpwstr>
  </op:property>
  <op:property fmtid="{D5CDD505-2E9C-101B-9397-08002B2CF9AE}" pid="21" name="DN_Mødedato_DK_Lang">
    <vt:lpwstr>DN_Mødedato_DK_Lang</vt:lpwstr>
  </op:property>
  <op:property fmtid="{D5CDD505-2E9C-101B-9397-08002B2CF9AE}" pid="22" name="DN_Mødedato_DK_Kort">
    <vt:lpwstr>DN_Mødedato_DK_Kort</vt:lpwstr>
  </op:property>
  <op:property fmtid="{D5CDD505-2E9C-101B-9397-08002B2CF9AE}" pid="23" name="DN_Opfølgningsdato_DK_Lang">
    <vt:lpwstr>DN_Opfølgningsdato_DK_Lang</vt:lpwstr>
  </op:property>
  <op:property fmtid="{D5CDD505-2E9C-101B-9397-08002B2CF9AE}" pid="24" name="DN_Opfølgningsdato_DK_Kort">
    <vt:lpwstr>DN_Opfølgningsdato_DK_Kort</vt:lpwstr>
  </op:property>
  <op:property fmtid="{D5CDD505-2E9C-101B-9397-08002B2CF9AE}" pid="25" name="DN_Mødested">
    <vt:lpwstr>DN_Mødested</vt:lpwstr>
  </op:property>
  <op:property fmtid="{D5CDD505-2E9C-101B-9397-08002B2CF9AE}" pid="26" name="DN_SagsNummer">
    <vt:lpwstr>DN_SagsNummer</vt:lpwstr>
  </op:property>
  <op:property fmtid="{D5CDD505-2E9C-101B-9397-08002B2CF9AE}" pid="27" name="DN_SagsNavn">
    <vt:lpwstr>DN_SagsNavn</vt:lpwstr>
  </op:property>
  <op:property fmtid="{D5CDD505-2E9C-101B-9397-08002B2CF9AE}" pid="28" name="DN_SagsAnsvarlig_Navn">
    <vt:lpwstr>DN_SagsAnsvarlig_Navn</vt:lpwstr>
  </op:property>
  <op:property fmtid="{D5CDD505-2E9C-101B-9397-08002B2CF9AE}" pid="29" name="DN_SagsAnsvarlig_Initialer">
    <vt:lpwstr>DN_SagsAnsvarlig_Initialer</vt:lpwstr>
  </op:property>
  <op:property fmtid="{D5CDD505-2E9C-101B-9397-08002B2CF9AE}" pid="30" name="DN_SagsAnsvarlig_Email">
    <vt:lpwstr>DN_SagsAnsvarlig_Email</vt:lpwstr>
  </op:property>
  <op:property fmtid="{D5CDD505-2E9C-101B-9397-08002B2CF9AE}" pid="31" name="DN_SagsAnsvarlig_Telefon">
    <vt:lpwstr>DN_SagsAnsvarlig_Telefon</vt:lpwstr>
  </op:property>
  <op:property fmtid="{D5CDD505-2E9C-101B-9397-08002B2CF9AE}" pid="32" name="DN_SagsAnsvarlig_Titel">
    <vt:lpwstr>DN_SagsAnsvarlig_Titel</vt:lpwstr>
  </op:property>
  <op:property fmtid="{D5CDD505-2E9C-101B-9397-08002B2CF9AE}" pid="33" name="DN_SagsKunde_NavnAdresse">
    <vt:lpwstr>DN_SagsKunde_NavnAdresse</vt:lpwstr>
  </op:property>
  <op:property fmtid="{D5CDD505-2E9C-101B-9397-08002B2CF9AE}" pid="34" name="DN_SagsKontakt_Navn">
    <vt:lpwstr>DN_SagsKontakt_Navn</vt:lpwstr>
  </op:property>
  <op:property fmtid="{D5CDD505-2E9C-101B-9397-08002B2CF9AE}" pid="35" name="DN_SagsKunde_Navn">
    <vt:lpwstr>DN_SagsKunde_Navn</vt:lpwstr>
  </op:property>
  <op:property fmtid="{D5CDD505-2E9C-101B-9397-08002B2CF9AE}" pid="36" name="DN_Medarbejder_Name">
    <vt:lpwstr>DN_Medarbejder_Name</vt:lpwstr>
  </op:property>
  <op:property fmtid="{D5CDD505-2E9C-101B-9397-08002B2CF9AE}" pid="37" name="DN_Medarbejder_NameAddress">
    <vt:lpwstr>DN_Medarbejder_NameAddress</vt:lpwstr>
  </op:property>
  <op:property fmtid="{D5CDD505-2E9C-101B-9397-08002B2CF9AE}" pid="38" name="DN_D_DokumentNummer">
    <vt:lpwstr>D18-00187</vt:lpwstr>
  </op:property>
  <op:property fmtid="{D5CDD505-2E9C-101B-9397-08002B2CF9AE}" pid="39" name="InternalSigner">
    <vt:lpwstr>Søren Tonnesen Lodahl</vt:lpwstr>
  </op:property>
  <op:property fmtid="{D5CDD505-2E9C-101B-9397-08002B2CF9AE}" pid="40" name="ExternalSigner">
    <vt:lpwstr/>
  </op:property>
  <op:property fmtid="{D5CDD505-2E9C-101B-9397-08002B2CF9AE}" pid="41" name="DN_D_AfsendelsesDato">
    <vt:lpwstr/>
  </op:property>
  <op:property fmtid="{D5CDD505-2E9C-101B-9397-08002B2CF9AE}" pid="42" name="DN_D_BrevModtager_Adresse">
    <vt:lpwstr/>
  </op:property>
  <op:property fmtid="{D5CDD505-2E9C-101B-9397-08002B2CF9AE}" pid="43" name="DN_D_BrevModtager_FuldeNavn">
    <vt:lpwstr/>
  </op:property>
  <op:property fmtid="{D5CDD505-2E9C-101B-9397-08002B2CF9AE}" pid="44" name="DN_D_BrevUnderskriver_FuldeNavn">
    <vt:lpwstr/>
  </op:property>
  <op:property fmtid="{D5CDD505-2E9C-101B-9397-08002B2CF9AE}" pid="45" name="DN_D_BrevUnderskriver_Titel">
    <vt:lpwstr/>
  </op:property>
  <op:property fmtid="{D5CDD505-2E9C-101B-9397-08002B2CF9AE}" pid="46" name="DN_D_BrevUnderskriver_Email">
    <vt:lpwstr/>
  </op:property>
  <op:property fmtid="{D5CDD505-2E9C-101B-9397-08002B2CF9AE}" pid="47" name="DN_D_BrevUnderskriver_telefon">
    <vt:lpwstr/>
  </op:property>
  <op:property fmtid="{D5CDD505-2E9C-101B-9397-08002B2CF9AE}" pid="48" name="DN_D_DokumentTitel">
    <vt:lpwstr>DP standardvedtægt fri grundskole</vt:lpwstr>
  </op:property>
  <op:property fmtid="{D5CDD505-2E9C-101B-9397-08002B2CF9AE}" pid="49" name="DN_D_Fra_Dato">
    <vt:lpwstr/>
  </op:property>
  <op:property fmtid="{D5CDD505-2E9C-101B-9397-08002B2CF9AE}" pid="50" name="DN_D_Til_Dato_medÅrstal">
    <vt:lpwstr/>
  </op:property>
  <op:property fmtid="{D5CDD505-2E9C-101B-9397-08002B2CF9AE}" pid="51" name="DN_D_Primær Underskriver fulde navn">
    <vt:lpwstr/>
  </op:property>
  <op:property fmtid="{D5CDD505-2E9C-101B-9397-08002B2CF9AE}" pid="52" name="DN_D_sekundær underskriver fulde navn">
    <vt:lpwstr/>
  </op:property>
  <op:property fmtid="{D5CDD505-2E9C-101B-9397-08002B2CF9AE}" pid="53" name="DN_D_ugenummer">
    <vt:lpwstr/>
  </op:property>
  <op:property fmtid="{D5CDD505-2E9C-101B-9397-08002B2CF9AE}" pid="54" name="DN_S_SagsNummer">
    <vt:lpwstr>S18-00032</vt:lpwstr>
  </op:property>
  <op:property fmtid="{D5CDD505-2E9C-101B-9397-08002B2CF9AE}" pid="55" name="DN_S_Modtager">
    <vt:lpwstr/>
  </op:property>
</op:Properties>
</file>